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0" w:type="dxa"/>
        <w:tblCellMar>
          <w:left w:w="0" w:type="dxa"/>
          <w:right w:w="0" w:type="dxa"/>
        </w:tblCellMar>
        <w:tblLook w:val="04A0" w:firstRow="1" w:lastRow="0" w:firstColumn="1" w:lastColumn="0" w:noHBand="0" w:noVBand="1"/>
      </w:tblPr>
      <w:tblGrid>
        <w:gridCol w:w="4680"/>
        <w:gridCol w:w="5250"/>
      </w:tblGrid>
      <w:tr w:rsidR="00C1483D" w:rsidRPr="00EE3391" w:rsidTr="00CE15E7">
        <w:tc>
          <w:tcPr>
            <w:tcW w:w="4680" w:type="dxa"/>
            <w:shd w:val="clear" w:color="auto" w:fill="auto"/>
            <w:vAlign w:val="center"/>
            <w:hideMark/>
          </w:tcPr>
          <w:p w:rsidR="00C42DC5" w:rsidRPr="00EE3391" w:rsidRDefault="00C42DC5" w:rsidP="00C42DC5">
            <w:pPr>
              <w:spacing w:after="0" w:line="240" w:lineRule="auto"/>
              <w:jc w:val="center"/>
              <w:rPr>
                <w:rFonts w:ascii="Times New Roman" w:eastAsia="Times New Roman" w:hAnsi="Times New Roman" w:cs="Times New Roman"/>
                <w:sz w:val="30"/>
                <w:szCs w:val="30"/>
              </w:rPr>
            </w:pPr>
            <w:r w:rsidRPr="00EE3391">
              <w:rPr>
                <w:rFonts w:ascii="Times New Roman" w:eastAsia="Times New Roman" w:hAnsi="Times New Roman" w:cs="Times New Roman"/>
                <w:sz w:val="30"/>
                <w:szCs w:val="30"/>
              </w:rPr>
              <w:t>TỈNH ỦY NGHỆ AN</w:t>
            </w:r>
          </w:p>
          <w:p w:rsidR="00C42DC5" w:rsidRPr="00EE3391" w:rsidRDefault="00C42DC5" w:rsidP="00C42DC5">
            <w:pPr>
              <w:spacing w:after="0" w:line="240" w:lineRule="auto"/>
              <w:jc w:val="center"/>
              <w:rPr>
                <w:rFonts w:ascii="Times New Roman" w:eastAsia="Times New Roman" w:hAnsi="Times New Roman" w:cs="Times New Roman"/>
                <w:sz w:val="30"/>
                <w:szCs w:val="30"/>
              </w:rPr>
            </w:pPr>
            <w:r w:rsidRPr="00C1483D">
              <w:rPr>
                <w:rFonts w:ascii="Times New Roman" w:eastAsia="Times New Roman" w:hAnsi="Times New Roman" w:cs="Times New Roman"/>
                <w:b/>
                <w:bCs/>
                <w:sz w:val="30"/>
                <w:szCs w:val="30"/>
              </w:rPr>
              <w:t>BAN TỔ CHỨC</w:t>
            </w:r>
          </w:p>
          <w:p w:rsidR="00C42DC5" w:rsidRPr="00EE3391" w:rsidRDefault="00C42DC5" w:rsidP="00C42DC5">
            <w:pPr>
              <w:spacing w:after="0" w:line="240" w:lineRule="auto"/>
              <w:jc w:val="center"/>
              <w:rPr>
                <w:rFonts w:ascii="Times New Roman" w:eastAsia="Times New Roman" w:hAnsi="Times New Roman" w:cs="Times New Roman"/>
                <w:sz w:val="30"/>
                <w:szCs w:val="30"/>
                <w:lang w:val="vi-VN"/>
              </w:rPr>
            </w:pPr>
            <w:r w:rsidRPr="00C1483D">
              <w:rPr>
                <w:rFonts w:ascii="Times New Roman" w:eastAsia="Times New Roman" w:hAnsi="Times New Roman" w:cs="Times New Roman"/>
                <w:b/>
                <w:bCs/>
                <w:sz w:val="30"/>
                <w:szCs w:val="30"/>
              </w:rPr>
              <w:t>*</w:t>
            </w:r>
            <w:r w:rsidRPr="00C1483D">
              <w:rPr>
                <w:rFonts w:ascii="Times New Roman" w:eastAsia="Times New Roman" w:hAnsi="Times New Roman" w:cs="Times New Roman"/>
                <w:b/>
                <w:bCs/>
                <w:sz w:val="30"/>
                <w:szCs w:val="30"/>
                <w:lang w:val="vi-VN"/>
              </w:rPr>
              <w:t xml:space="preserve"> </w:t>
            </w:r>
          </w:p>
        </w:tc>
        <w:tc>
          <w:tcPr>
            <w:tcW w:w="5250" w:type="dxa"/>
            <w:shd w:val="clear" w:color="auto" w:fill="auto"/>
            <w:vAlign w:val="center"/>
            <w:hideMark/>
          </w:tcPr>
          <w:p w:rsidR="00C42DC5" w:rsidRPr="00EE3391" w:rsidRDefault="00C42DC5" w:rsidP="00C42DC5">
            <w:pPr>
              <w:spacing w:after="0" w:line="240" w:lineRule="auto"/>
              <w:jc w:val="center"/>
              <w:rPr>
                <w:rFonts w:ascii="Times New Roman" w:eastAsia="Times New Roman" w:hAnsi="Times New Roman" w:cs="Times New Roman"/>
                <w:sz w:val="30"/>
                <w:szCs w:val="30"/>
              </w:rPr>
            </w:pPr>
            <w:r w:rsidRPr="00C1483D">
              <w:rPr>
                <w:rFonts w:ascii="Times New Roman" w:eastAsia="Times New Roman" w:hAnsi="Times New Roman" w:cs="Times New Roman"/>
                <w:b/>
                <w:bCs/>
                <w:sz w:val="30"/>
                <w:szCs w:val="30"/>
              </w:rPr>
              <w:t>   </w:t>
            </w:r>
            <w:r w:rsidRPr="00C1483D">
              <w:rPr>
                <w:rFonts w:ascii="Times New Roman" w:eastAsia="Times New Roman" w:hAnsi="Times New Roman" w:cs="Times New Roman"/>
                <w:b/>
                <w:bCs/>
                <w:sz w:val="30"/>
                <w:szCs w:val="30"/>
                <w:lang w:val="vi-VN"/>
              </w:rPr>
              <w:t xml:space="preserve">      </w:t>
            </w:r>
            <w:r w:rsidRPr="00C1483D">
              <w:rPr>
                <w:rFonts w:ascii="Times New Roman" w:eastAsia="Times New Roman" w:hAnsi="Times New Roman" w:cs="Times New Roman"/>
                <w:b/>
                <w:bCs/>
                <w:sz w:val="30"/>
                <w:szCs w:val="30"/>
              </w:rPr>
              <w:t>ĐẢNG CỘNG SẢN VIỆT NAM</w:t>
            </w:r>
          </w:p>
          <w:p w:rsidR="00C42DC5" w:rsidRPr="00EE3391" w:rsidRDefault="00FD02C3" w:rsidP="00C42DC5">
            <w:pPr>
              <w:spacing w:after="0" w:line="240" w:lineRule="auto"/>
              <w:jc w:val="right"/>
              <w:rPr>
                <w:rFonts w:ascii="Times New Roman" w:eastAsia="Times New Roman" w:hAnsi="Times New Roman" w:cs="Times New Roman"/>
                <w:sz w:val="30"/>
                <w:szCs w:val="30"/>
              </w:rPr>
            </w:pPr>
            <w:r>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simplePos x="0" y="0"/>
                      <wp:positionH relativeFrom="column">
                        <wp:posOffset>721360</wp:posOffset>
                      </wp:positionH>
                      <wp:positionV relativeFrom="paragraph">
                        <wp:posOffset>17145</wp:posOffset>
                      </wp:positionV>
                      <wp:extent cx="24003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4003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6F62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8pt,1.35pt" to="245.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" strokecolor="black [3213]" strokeweight="1pt">
                      <v:stroke joinstyle="miter"/>
                    </v:line>
                  </w:pict>
                </mc:Fallback>
              </mc:AlternateContent>
            </w:r>
            <w:r w:rsidR="00C42DC5" w:rsidRPr="00EE3391">
              <w:rPr>
                <w:rFonts w:ascii="Times New Roman" w:eastAsia="Times New Roman" w:hAnsi="Times New Roman" w:cs="Times New Roman"/>
                <w:sz w:val="30"/>
                <w:szCs w:val="30"/>
              </w:rPr>
              <w:t> </w:t>
            </w:r>
            <w:r w:rsidR="00C42DC5" w:rsidRPr="00C1483D">
              <w:rPr>
                <w:rFonts w:ascii="Times New Roman" w:eastAsia="Times New Roman" w:hAnsi="Times New Roman" w:cs="Times New Roman"/>
                <w:i/>
                <w:iCs/>
                <w:sz w:val="30"/>
                <w:szCs w:val="30"/>
              </w:rPr>
              <w:t> </w:t>
            </w:r>
          </w:p>
          <w:p w:rsidR="00C42DC5" w:rsidRPr="00EE3391" w:rsidRDefault="00C42DC5" w:rsidP="009D182C">
            <w:pPr>
              <w:spacing w:after="0" w:line="240" w:lineRule="auto"/>
              <w:jc w:val="center"/>
              <w:rPr>
                <w:rFonts w:ascii="Times New Roman" w:eastAsia="Times New Roman" w:hAnsi="Times New Roman" w:cs="Times New Roman"/>
                <w:sz w:val="30"/>
                <w:szCs w:val="30"/>
                <w:lang w:val="vi-VN"/>
              </w:rPr>
            </w:pPr>
            <w:r w:rsidRPr="00C1483D">
              <w:rPr>
                <w:rFonts w:ascii="Times New Roman" w:eastAsia="Times New Roman" w:hAnsi="Times New Roman" w:cs="Times New Roman"/>
                <w:i/>
                <w:iCs/>
                <w:sz w:val="30"/>
                <w:szCs w:val="30"/>
              </w:rPr>
              <w:t xml:space="preserve">Nghệ An, ngày </w:t>
            </w:r>
            <w:r w:rsidR="009D182C" w:rsidRPr="00C1483D">
              <w:rPr>
                <w:rFonts w:ascii="Times New Roman" w:eastAsia="Times New Roman" w:hAnsi="Times New Roman" w:cs="Times New Roman"/>
                <w:i/>
                <w:iCs/>
                <w:sz w:val="30"/>
                <w:szCs w:val="30"/>
                <w:lang w:val="vi-VN"/>
              </w:rPr>
              <w:t>28</w:t>
            </w:r>
            <w:r w:rsidRPr="00C1483D">
              <w:rPr>
                <w:rFonts w:ascii="Times New Roman" w:eastAsia="Times New Roman" w:hAnsi="Times New Roman" w:cs="Times New Roman"/>
                <w:i/>
                <w:iCs/>
                <w:sz w:val="30"/>
                <w:szCs w:val="30"/>
              </w:rPr>
              <w:t xml:space="preserve"> tháng </w:t>
            </w:r>
            <w:r w:rsidR="00006FE0" w:rsidRPr="00C1483D">
              <w:rPr>
                <w:rFonts w:ascii="Times New Roman" w:eastAsia="Times New Roman" w:hAnsi="Times New Roman" w:cs="Times New Roman"/>
                <w:i/>
                <w:iCs/>
                <w:sz w:val="30"/>
                <w:szCs w:val="30"/>
                <w:lang w:val="vi-VN"/>
              </w:rPr>
              <w:t>10</w:t>
            </w:r>
            <w:r w:rsidRPr="00C1483D">
              <w:rPr>
                <w:rFonts w:ascii="Times New Roman" w:eastAsia="Times New Roman" w:hAnsi="Times New Roman" w:cs="Times New Roman"/>
                <w:i/>
                <w:iCs/>
                <w:sz w:val="30"/>
                <w:szCs w:val="30"/>
              </w:rPr>
              <w:t xml:space="preserve"> năm 202</w:t>
            </w:r>
            <w:r w:rsidR="00006FE0" w:rsidRPr="00C1483D">
              <w:rPr>
                <w:rFonts w:ascii="Times New Roman" w:eastAsia="Times New Roman" w:hAnsi="Times New Roman" w:cs="Times New Roman"/>
                <w:i/>
                <w:iCs/>
                <w:sz w:val="30"/>
                <w:szCs w:val="30"/>
                <w:lang w:val="vi-VN"/>
              </w:rPr>
              <w:t>2</w:t>
            </w:r>
          </w:p>
        </w:tc>
      </w:tr>
      <w:tr w:rsidR="00C1483D" w:rsidRPr="00EE3391" w:rsidTr="00CE15E7">
        <w:trPr>
          <w:trHeight w:val="345"/>
        </w:trPr>
        <w:tc>
          <w:tcPr>
            <w:tcW w:w="4680" w:type="dxa"/>
            <w:shd w:val="clear" w:color="auto" w:fill="auto"/>
            <w:vAlign w:val="center"/>
            <w:hideMark/>
          </w:tcPr>
          <w:p w:rsidR="00C42DC5" w:rsidRPr="00EE3391" w:rsidRDefault="00C42DC5" w:rsidP="00006FE0">
            <w:pPr>
              <w:spacing w:after="150" w:line="240" w:lineRule="auto"/>
              <w:jc w:val="center"/>
              <w:rPr>
                <w:rFonts w:ascii="Times New Roman" w:eastAsia="Times New Roman" w:hAnsi="Times New Roman" w:cs="Times New Roman"/>
                <w:sz w:val="30"/>
                <w:szCs w:val="30"/>
              </w:rPr>
            </w:pPr>
            <w:r w:rsidRPr="00EE3391">
              <w:rPr>
                <w:rFonts w:ascii="Times New Roman" w:eastAsia="Times New Roman" w:hAnsi="Times New Roman" w:cs="Times New Roman"/>
                <w:sz w:val="30"/>
                <w:szCs w:val="30"/>
              </w:rPr>
              <w:t xml:space="preserve">Số </w:t>
            </w:r>
            <w:r w:rsidR="00006FE0" w:rsidRPr="00C1483D">
              <w:rPr>
                <w:rFonts w:ascii="Times New Roman" w:eastAsia="Times New Roman" w:hAnsi="Times New Roman" w:cs="Times New Roman"/>
                <w:sz w:val="30"/>
                <w:szCs w:val="30"/>
                <w:lang w:val="vi-VN"/>
              </w:rPr>
              <w:t>86</w:t>
            </w:r>
            <w:r w:rsidRPr="00EE3391">
              <w:rPr>
                <w:rFonts w:ascii="Times New Roman" w:eastAsia="Times New Roman" w:hAnsi="Times New Roman" w:cs="Times New Roman"/>
                <w:sz w:val="30"/>
                <w:szCs w:val="30"/>
              </w:rPr>
              <w:t>-TB/BTCTU</w:t>
            </w:r>
          </w:p>
        </w:tc>
        <w:tc>
          <w:tcPr>
            <w:tcW w:w="5250" w:type="dxa"/>
            <w:shd w:val="clear" w:color="auto" w:fill="auto"/>
            <w:vAlign w:val="center"/>
            <w:hideMark/>
          </w:tcPr>
          <w:p w:rsidR="00C42DC5" w:rsidRPr="00EE3391" w:rsidRDefault="00C42DC5" w:rsidP="00CE15E7">
            <w:pPr>
              <w:spacing w:after="150" w:line="240" w:lineRule="auto"/>
              <w:jc w:val="center"/>
              <w:outlineLvl w:val="4"/>
              <w:rPr>
                <w:rFonts w:ascii="Times New Roman" w:eastAsia="Times New Roman" w:hAnsi="Times New Roman" w:cs="Times New Roman"/>
                <w:sz w:val="30"/>
                <w:szCs w:val="30"/>
              </w:rPr>
            </w:pPr>
            <w:r w:rsidRPr="00EE3391">
              <w:rPr>
                <w:rFonts w:ascii="Times New Roman" w:eastAsia="Times New Roman" w:hAnsi="Times New Roman" w:cs="Times New Roman"/>
                <w:sz w:val="30"/>
                <w:szCs w:val="30"/>
              </w:rPr>
              <w:t> </w:t>
            </w:r>
          </w:p>
        </w:tc>
      </w:tr>
    </w:tbl>
    <w:p w:rsidR="00C42DC5" w:rsidRPr="00EE3391" w:rsidRDefault="00C42DC5" w:rsidP="00C42DC5">
      <w:pPr>
        <w:shd w:val="clear" w:color="auto" w:fill="FFFFFF"/>
        <w:spacing w:after="150" w:line="360" w:lineRule="atLeast"/>
        <w:jc w:val="both"/>
        <w:rPr>
          <w:rFonts w:ascii="Times New Roman" w:eastAsia="Times New Roman" w:hAnsi="Times New Roman" w:cs="Times New Roman"/>
          <w:sz w:val="30"/>
          <w:szCs w:val="30"/>
        </w:rPr>
      </w:pPr>
      <w:r w:rsidRPr="00EE3391">
        <w:rPr>
          <w:rFonts w:ascii="Times New Roman" w:eastAsia="Times New Roman" w:hAnsi="Times New Roman" w:cs="Times New Roman"/>
          <w:sz w:val="30"/>
          <w:szCs w:val="30"/>
        </w:rPr>
        <w:t> </w:t>
      </w:r>
    </w:p>
    <w:p w:rsidR="00C42DC5" w:rsidRPr="00EE3391" w:rsidRDefault="00C42DC5" w:rsidP="000C2303">
      <w:pPr>
        <w:shd w:val="clear" w:color="auto" w:fill="FFFFFF"/>
        <w:spacing w:after="0" w:line="360" w:lineRule="atLeast"/>
        <w:jc w:val="center"/>
        <w:rPr>
          <w:rFonts w:ascii="Times New Roman" w:eastAsia="Times New Roman" w:hAnsi="Times New Roman" w:cs="Times New Roman"/>
          <w:sz w:val="30"/>
          <w:szCs w:val="30"/>
        </w:rPr>
      </w:pPr>
      <w:r w:rsidRPr="00C1483D">
        <w:rPr>
          <w:rFonts w:ascii="Times New Roman" w:eastAsia="Times New Roman" w:hAnsi="Times New Roman" w:cs="Times New Roman"/>
          <w:b/>
          <w:bCs/>
          <w:sz w:val="30"/>
          <w:szCs w:val="30"/>
        </w:rPr>
        <w:t>THÔNG BÁO</w:t>
      </w:r>
    </w:p>
    <w:p w:rsidR="000C2303" w:rsidRPr="00C1483D" w:rsidRDefault="00C42DC5" w:rsidP="000C2303">
      <w:pPr>
        <w:shd w:val="clear" w:color="auto" w:fill="FFFFFF"/>
        <w:spacing w:after="0" w:line="360" w:lineRule="atLeast"/>
        <w:jc w:val="center"/>
        <w:rPr>
          <w:rFonts w:ascii="Times New Roman" w:eastAsia="Times New Roman" w:hAnsi="Times New Roman" w:cs="Times New Roman"/>
          <w:b/>
          <w:bCs/>
          <w:sz w:val="30"/>
          <w:szCs w:val="30"/>
        </w:rPr>
      </w:pPr>
      <w:r w:rsidRPr="00C1483D">
        <w:rPr>
          <w:rFonts w:ascii="Times New Roman" w:eastAsia="Times New Roman" w:hAnsi="Times New Roman" w:cs="Times New Roman"/>
          <w:b/>
          <w:bCs/>
          <w:sz w:val="30"/>
          <w:szCs w:val="30"/>
        </w:rPr>
        <w:t xml:space="preserve">tài liệu ôn </w:t>
      </w:r>
      <w:r w:rsidR="000C2303" w:rsidRPr="00C1483D">
        <w:rPr>
          <w:rFonts w:ascii="Times New Roman" w:eastAsia="Times New Roman" w:hAnsi="Times New Roman" w:cs="Times New Roman"/>
          <w:b/>
          <w:bCs/>
          <w:sz w:val="30"/>
          <w:szCs w:val="30"/>
        </w:rPr>
        <w:t>tập kỳ thi nâng ngạch công chức, thăng hạng viên chức</w:t>
      </w:r>
    </w:p>
    <w:p w:rsidR="000C2303" w:rsidRPr="00C1483D" w:rsidRDefault="00531886" w:rsidP="000C2303">
      <w:pPr>
        <w:shd w:val="clear" w:color="auto" w:fill="FFFFFF"/>
        <w:spacing w:after="0" w:line="360" w:lineRule="atLeast"/>
        <w:jc w:val="center"/>
        <w:rPr>
          <w:rFonts w:ascii="Times New Roman" w:eastAsia="Times New Roman" w:hAnsi="Times New Roman" w:cs="Times New Roman"/>
          <w:b/>
          <w:bCs/>
          <w:sz w:val="30"/>
          <w:szCs w:val="30"/>
        </w:rPr>
      </w:pPr>
      <w:r w:rsidRPr="00C1483D">
        <w:rPr>
          <w:rFonts w:ascii="Times New Roman" w:eastAsia="Times New Roman" w:hAnsi="Times New Roman" w:cs="Times New Roman"/>
          <w:b/>
          <w:bCs/>
          <w:sz w:val="30"/>
          <w:szCs w:val="30"/>
          <w:lang w:val="vi-VN"/>
        </w:rPr>
        <w:t>trong</w:t>
      </w:r>
      <w:r w:rsidR="000C2303" w:rsidRPr="00C1483D">
        <w:rPr>
          <w:rFonts w:ascii="Times New Roman" w:eastAsia="Times New Roman" w:hAnsi="Times New Roman" w:cs="Times New Roman"/>
          <w:b/>
          <w:bCs/>
          <w:sz w:val="30"/>
          <w:szCs w:val="30"/>
        </w:rPr>
        <w:t xml:space="preserve"> </w:t>
      </w:r>
      <w:r w:rsidR="00C42DC5" w:rsidRPr="00C1483D">
        <w:rPr>
          <w:rFonts w:ascii="Times New Roman" w:eastAsia="Times New Roman" w:hAnsi="Times New Roman" w:cs="Times New Roman"/>
          <w:b/>
          <w:bCs/>
          <w:sz w:val="30"/>
          <w:szCs w:val="30"/>
        </w:rPr>
        <w:t>cơ quan</w:t>
      </w:r>
      <w:r w:rsidR="000C2303" w:rsidRPr="00C1483D">
        <w:rPr>
          <w:rFonts w:ascii="Times New Roman" w:eastAsia="Times New Roman" w:hAnsi="Times New Roman" w:cs="Times New Roman"/>
          <w:b/>
          <w:bCs/>
          <w:sz w:val="30"/>
          <w:szCs w:val="30"/>
          <w:lang w:val="vi-VN"/>
        </w:rPr>
        <w:t>, đơn vị sự nghiệp của</w:t>
      </w:r>
      <w:r w:rsidR="00C42DC5" w:rsidRPr="00C1483D">
        <w:rPr>
          <w:rFonts w:ascii="Times New Roman" w:eastAsia="Times New Roman" w:hAnsi="Times New Roman" w:cs="Times New Roman"/>
          <w:b/>
          <w:bCs/>
          <w:sz w:val="30"/>
          <w:szCs w:val="30"/>
        </w:rPr>
        <w:t xml:space="preserve"> Đảng, Mặt trận Tổ quốc </w:t>
      </w:r>
    </w:p>
    <w:p w:rsidR="00C42DC5" w:rsidRPr="00EE3391" w:rsidRDefault="00C42DC5" w:rsidP="000C2303">
      <w:pPr>
        <w:shd w:val="clear" w:color="auto" w:fill="FFFFFF"/>
        <w:spacing w:after="0" w:line="360" w:lineRule="atLeast"/>
        <w:jc w:val="center"/>
        <w:rPr>
          <w:rFonts w:ascii="Times New Roman" w:eastAsia="Times New Roman" w:hAnsi="Times New Roman" w:cs="Times New Roman"/>
          <w:sz w:val="30"/>
          <w:szCs w:val="30"/>
        </w:rPr>
      </w:pPr>
      <w:r w:rsidRPr="00C1483D">
        <w:rPr>
          <w:rFonts w:ascii="Times New Roman" w:eastAsia="Times New Roman" w:hAnsi="Times New Roman" w:cs="Times New Roman"/>
          <w:b/>
          <w:bCs/>
          <w:sz w:val="30"/>
          <w:szCs w:val="30"/>
        </w:rPr>
        <w:t xml:space="preserve">và các tổ </w:t>
      </w:r>
      <w:r w:rsidR="000C2303" w:rsidRPr="00C1483D">
        <w:rPr>
          <w:rFonts w:ascii="Times New Roman" w:eastAsia="Times New Roman" w:hAnsi="Times New Roman" w:cs="Times New Roman"/>
          <w:b/>
          <w:bCs/>
          <w:sz w:val="30"/>
          <w:szCs w:val="30"/>
        </w:rPr>
        <w:t>chức chính trị - xã hội năm 2022</w:t>
      </w:r>
    </w:p>
    <w:p w:rsidR="00C42DC5" w:rsidRPr="00EE3391" w:rsidRDefault="00C42DC5" w:rsidP="00C42DC5">
      <w:pPr>
        <w:shd w:val="clear" w:color="auto" w:fill="FFFFFF"/>
        <w:spacing w:after="150" w:line="360" w:lineRule="atLeast"/>
        <w:jc w:val="center"/>
        <w:rPr>
          <w:rFonts w:ascii="Times New Roman" w:eastAsia="Times New Roman" w:hAnsi="Times New Roman" w:cs="Times New Roman"/>
          <w:sz w:val="30"/>
          <w:szCs w:val="30"/>
        </w:rPr>
      </w:pPr>
      <w:r w:rsidRPr="00C1483D">
        <w:rPr>
          <w:rFonts w:ascii="Times New Roman" w:eastAsia="Times New Roman" w:hAnsi="Times New Roman" w:cs="Times New Roman"/>
          <w:b/>
          <w:bCs/>
          <w:sz w:val="30"/>
          <w:szCs w:val="30"/>
        </w:rPr>
        <w:t>-----</w:t>
      </w:r>
    </w:p>
    <w:p w:rsidR="00C42DC5" w:rsidRPr="00EE3391" w:rsidRDefault="00C42DC5" w:rsidP="00D17447">
      <w:pPr>
        <w:shd w:val="clear" w:color="auto" w:fill="FFFFFF"/>
        <w:spacing w:before="120" w:after="120" w:line="360" w:lineRule="exact"/>
        <w:jc w:val="both"/>
        <w:rPr>
          <w:rFonts w:ascii="Times New Roman" w:eastAsia="Times New Roman" w:hAnsi="Times New Roman" w:cs="Times New Roman"/>
          <w:bCs/>
          <w:sz w:val="30"/>
          <w:szCs w:val="30"/>
        </w:rPr>
      </w:pPr>
      <w:r w:rsidRPr="00EE3391">
        <w:rPr>
          <w:rFonts w:ascii="Times New Roman" w:eastAsia="Times New Roman" w:hAnsi="Times New Roman" w:cs="Times New Roman"/>
          <w:sz w:val="30"/>
          <w:szCs w:val="30"/>
        </w:rPr>
        <w:t xml:space="preserve">         Thực hiện Kế hoạch số </w:t>
      </w:r>
      <w:r w:rsidR="00531886" w:rsidRPr="00C1483D">
        <w:rPr>
          <w:rFonts w:ascii="Times New Roman" w:eastAsia="Times New Roman" w:hAnsi="Times New Roman" w:cs="Times New Roman"/>
          <w:sz w:val="30"/>
          <w:szCs w:val="30"/>
          <w:lang w:val="vi-VN"/>
        </w:rPr>
        <w:t>133</w:t>
      </w:r>
      <w:r w:rsidR="000C2303" w:rsidRPr="00C1483D">
        <w:rPr>
          <w:rFonts w:ascii="Times New Roman" w:eastAsia="Times New Roman" w:hAnsi="Times New Roman" w:cs="Times New Roman"/>
          <w:sz w:val="30"/>
          <w:szCs w:val="30"/>
        </w:rPr>
        <w:t>-KH/TU, ngày 28</w:t>
      </w:r>
      <w:r w:rsidRPr="00EE3391">
        <w:rPr>
          <w:rFonts w:ascii="Times New Roman" w:eastAsia="Times New Roman" w:hAnsi="Times New Roman" w:cs="Times New Roman"/>
          <w:sz w:val="30"/>
          <w:szCs w:val="30"/>
        </w:rPr>
        <w:t>/</w:t>
      </w:r>
      <w:r w:rsidR="000C2303" w:rsidRPr="00C1483D">
        <w:rPr>
          <w:rFonts w:ascii="Times New Roman" w:eastAsia="Times New Roman" w:hAnsi="Times New Roman" w:cs="Times New Roman"/>
          <w:sz w:val="30"/>
          <w:szCs w:val="30"/>
          <w:lang w:val="vi-VN"/>
        </w:rPr>
        <w:t>10</w:t>
      </w:r>
      <w:r w:rsidRPr="00EE3391">
        <w:rPr>
          <w:rFonts w:ascii="Times New Roman" w:eastAsia="Times New Roman" w:hAnsi="Times New Roman" w:cs="Times New Roman"/>
          <w:sz w:val="30"/>
          <w:szCs w:val="30"/>
        </w:rPr>
        <w:t>/202</w:t>
      </w:r>
      <w:r w:rsidR="000C2303" w:rsidRPr="00C1483D">
        <w:rPr>
          <w:rFonts w:ascii="Times New Roman" w:eastAsia="Times New Roman" w:hAnsi="Times New Roman" w:cs="Times New Roman"/>
          <w:sz w:val="30"/>
          <w:szCs w:val="30"/>
          <w:lang w:val="vi-VN"/>
        </w:rPr>
        <w:t>2</w:t>
      </w:r>
      <w:r w:rsidRPr="00EE3391">
        <w:rPr>
          <w:rFonts w:ascii="Times New Roman" w:eastAsia="Times New Roman" w:hAnsi="Times New Roman" w:cs="Times New Roman"/>
          <w:sz w:val="30"/>
          <w:szCs w:val="30"/>
        </w:rPr>
        <w:t xml:space="preserve"> của Ban Thường vụ Tỉnh ủy về tổ chức kỳ thi nâng ngạch công chức </w:t>
      </w:r>
      <w:r w:rsidR="00531886" w:rsidRPr="00C1483D">
        <w:rPr>
          <w:rFonts w:ascii="Times New Roman" w:eastAsia="Times New Roman" w:hAnsi="Times New Roman" w:cs="Times New Roman"/>
          <w:bCs/>
          <w:sz w:val="30"/>
          <w:szCs w:val="30"/>
        </w:rPr>
        <w:t>thăng hạng viên chức cơ quan</w:t>
      </w:r>
      <w:r w:rsidR="00531886" w:rsidRPr="00C1483D">
        <w:rPr>
          <w:rFonts w:ascii="Times New Roman" w:eastAsia="Times New Roman" w:hAnsi="Times New Roman" w:cs="Times New Roman"/>
          <w:bCs/>
          <w:sz w:val="30"/>
          <w:szCs w:val="30"/>
          <w:lang w:val="vi-VN"/>
        </w:rPr>
        <w:t>, đơn vị sự nghiệp của</w:t>
      </w:r>
      <w:r w:rsidR="00531886" w:rsidRPr="00C1483D">
        <w:rPr>
          <w:rFonts w:ascii="Times New Roman" w:eastAsia="Times New Roman" w:hAnsi="Times New Roman" w:cs="Times New Roman"/>
          <w:bCs/>
          <w:sz w:val="30"/>
          <w:szCs w:val="30"/>
        </w:rPr>
        <w:t xml:space="preserve"> Đảng, Mặt trận Tổ quốc và các tổ </w:t>
      </w:r>
      <w:r w:rsidR="00531886" w:rsidRPr="00C1483D">
        <w:rPr>
          <w:rFonts w:ascii="Times New Roman" w:eastAsia="Times New Roman" w:hAnsi="Times New Roman" w:cs="Times New Roman"/>
          <w:bCs/>
          <w:sz w:val="30"/>
          <w:szCs w:val="30"/>
        </w:rPr>
        <w:t xml:space="preserve">chức chính </w:t>
      </w:r>
      <w:r w:rsidR="00531886" w:rsidRPr="00C1483D">
        <w:rPr>
          <w:rFonts w:ascii="Times New Roman" w:eastAsia="Times New Roman" w:hAnsi="Times New Roman" w:cs="Times New Roman"/>
          <w:bCs/>
          <w:sz w:val="30"/>
          <w:szCs w:val="30"/>
        </w:rPr>
        <w:t>trị - xã hội năm 2022</w:t>
      </w:r>
      <w:r w:rsidRPr="00EE3391">
        <w:rPr>
          <w:rFonts w:ascii="Times New Roman" w:eastAsia="Times New Roman" w:hAnsi="Times New Roman" w:cs="Times New Roman"/>
          <w:sz w:val="30"/>
          <w:szCs w:val="30"/>
        </w:rPr>
        <w:t>, Ban Tổ chức Tỉnh ủy - Cơ quan thường trực Hội đồng thi nâng ngạch</w:t>
      </w:r>
      <w:r w:rsidR="00531886" w:rsidRPr="00C1483D">
        <w:rPr>
          <w:rFonts w:ascii="Times New Roman" w:eastAsia="Times New Roman" w:hAnsi="Times New Roman" w:cs="Times New Roman"/>
          <w:sz w:val="30"/>
          <w:szCs w:val="30"/>
          <w:lang w:val="vi-VN"/>
        </w:rPr>
        <w:t>, thăng hạng</w:t>
      </w:r>
      <w:r w:rsidRPr="00EE3391">
        <w:rPr>
          <w:rFonts w:ascii="Times New Roman" w:eastAsia="Times New Roman" w:hAnsi="Times New Roman" w:cs="Times New Roman"/>
          <w:sz w:val="30"/>
          <w:szCs w:val="30"/>
        </w:rPr>
        <w:t xml:space="preserve"> thông báo tài liệu ôn tập kỳ thi</w:t>
      </w:r>
      <w:r w:rsidR="00531886" w:rsidRPr="00C1483D">
        <w:rPr>
          <w:rFonts w:ascii="Times New Roman" w:eastAsia="Times New Roman" w:hAnsi="Times New Roman" w:cs="Times New Roman"/>
          <w:sz w:val="30"/>
          <w:szCs w:val="30"/>
          <w:lang w:val="vi-VN"/>
        </w:rPr>
        <w:t>, cụ thể như sau</w:t>
      </w:r>
      <w:r w:rsidRPr="00EE3391">
        <w:rPr>
          <w:rFonts w:ascii="Times New Roman" w:eastAsia="Times New Roman" w:hAnsi="Times New Roman" w:cs="Times New Roman"/>
          <w:sz w:val="30"/>
          <w:szCs w:val="30"/>
        </w:rPr>
        <w:t>:</w:t>
      </w:r>
    </w:p>
    <w:p w:rsidR="00C42DC5" w:rsidRPr="00EE3391" w:rsidRDefault="00C42DC5" w:rsidP="00D17447">
      <w:pPr>
        <w:shd w:val="clear" w:color="auto" w:fill="FFFFFF"/>
        <w:spacing w:before="120" w:after="120" w:line="360" w:lineRule="exact"/>
        <w:ind w:firstLine="720"/>
        <w:jc w:val="both"/>
        <w:rPr>
          <w:rFonts w:ascii="Times New Roman" w:eastAsia="Times New Roman" w:hAnsi="Times New Roman" w:cs="Times New Roman"/>
          <w:sz w:val="30"/>
          <w:szCs w:val="30"/>
        </w:rPr>
      </w:pPr>
      <w:r w:rsidRPr="00C1483D">
        <w:rPr>
          <w:rFonts w:ascii="Times New Roman" w:eastAsia="Times New Roman" w:hAnsi="Times New Roman" w:cs="Times New Roman"/>
          <w:b/>
          <w:bCs/>
          <w:sz w:val="30"/>
          <w:szCs w:val="30"/>
        </w:rPr>
        <w:t>1. Tài liệu ôn tập môn thi trắc nghiệm kiến thức chung</w:t>
      </w:r>
    </w:p>
    <w:p w:rsidR="00C42DC5" w:rsidRPr="00EE3391" w:rsidRDefault="00C42DC5" w:rsidP="00D17447">
      <w:pPr>
        <w:shd w:val="clear" w:color="auto" w:fill="FFFFFF"/>
        <w:spacing w:before="120" w:after="120" w:line="360" w:lineRule="exact"/>
        <w:ind w:firstLine="720"/>
        <w:jc w:val="both"/>
        <w:rPr>
          <w:rFonts w:ascii="Times New Roman" w:eastAsia="Times New Roman" w:hAnsi="Times New Roman" w:cs="Times New Roman"/>
          <w:sz w:val="30"/>
          <w:szCs w:val="30"/>
        </w:rPr>
      </w:pPr>
      <w:r w:rsidRPr="00EE3391">
        <w:rPr>
          <w:rFonts w:ascii="Times New Roman" w:eastAsia="Times New Roman" w:hAnsi="Times New Roman" w:cs="Times New Roman"/>
          <w:sz w:val="30"/>
          <w:szCs w:val="30"/>
        </w:rPr>
        <w:t>Có bộ ngân hàng câu hỏi kèm theo (</w:t>
      </w:r>
      <w:r w:rsidRPr="00EE3391">
        <w:rPr>
          <w:rFonts w:ascii="Times New Roman" w:eastAsia="Times New Roman" w:hAnsi="Times New Roman" w:cs="Times New Roman"/>
          <w:i/>
          <w:sz w:val="30"/>
          <w:szCs w:val="30"/>
        </w:rPr>
        <w:t>đã đăng tải trên Cổng thông điện tử Đảng bộ tỉnh Nghệ An, địa chỉ truy cập: nghean.dcs.vn</w:t>
      </w:r>
      <w:r w:rsidRPr="00EE3391">
        <w:rPr>
          <w:rFonts w:ascii="Times New Roman" w:eastAsia="Times New Roman" w:hAnsi="Times New Roman" w:cs="Times New Roman"/>
          <w:sz w:val="30"/>
          <w:szCs w:val="30"/>
        </w:rPr>
        <w:t>).</w:t>
      </w:r>
    </w:p>
    <w:p w:rsidR="00C42DC5" w:rsidRPr="00EE3391" w:rsidRDefault="00C42DC5" w:rsidP="00D17447">
      <w:pPr>
        <w:shd w:val="clear" w:color="auto" w:fill="FFFFFF"/>
        <w:spacing w:before="120" w:after="120" w:line="360" w:lineRule="exact"/>
        <w:ind w:firstLine="720"/>
        <w:jc w:val="both"/>
        <w:rPr>
          <w:rFonts w:ascii="Times New Roman" w:eastAsia="Times New Roman" w:hAnsi="Times New Roman" w:cs="Times New Roman"/>
          <w:sz w:val="30"/>
          <w:szCs w:val="30"/>
        </w:rPr>
      </w:pPr>
      <w:r w:rsidRPr="00C1483D">
        <w:rPr>
          <w:rFonts w:ascii="Times New Roman" w:eastAsia="Times New Roman" w:hAnsi="Times New Roman" w:cs="Times New Roman"/>
          <w:b/>
          <w:bCs/>
          <w:sz w:val="30"/>
          <w:szCs w:val="30"/>
        </w:rPr>
        <w:t>2. Tài liệu ôn tập môn thi trắc nghiệm Ngoại ngữ (Tiếng Anh)</w:t>
      </w:r>
    </w:p>
    <w:p w:rsidR="00531886" w:rsidRPr="00EE3391" w:rsidRDefault="00C42DC5" w:rsidP="00D17447">
      <w:pPr>
        <w:shd w:val="clear" w:color="auto" w:fill="FFFFFF"/>
        <w:spacing w:before="120" w:after="120" w:line="360" w:lineRule="exact"/>
        <w:ind w:firstLine="720"/>
        <w:jc w:val="both"/>
        <w:rPr>
          <w:rFonts w:ascii="Times New Roman" w:eastAsia="Times New Roman" w:hAnsi="Times New Roman" w:cs="Times New Roman"/>
          <w:i/>
          <w:sz w:val="30"/>
          <w:szCs w:val="30"/>
        </w:rPr>
      </w:pPr>
      <w:r w:rsidRPr="00EE3391">
        <w:rPr>
          <w:rFonts w:ascii="Times New Roman" w:eastAsia="Times New Roman" w:hAnsi="Times New Roman" w:cs="Times New Roman"/>
          <w:sz w:val="30"/>
          <w:szCs w:val="30"/>
        </w:rPr>
        <w:t>Trình độ bậc 3 khung năng lự</w:t>
      </w:r>
      <w:r w:rsidR="00531886" w:rsidRPr="00C1483D">
        <w:rPr>
          <w:rFonts w:ascii="Times New Roman" w:eastAsia="Times New Roman" w:hAnsi="Times New Roman" w:cs="Times New Roman"/>
          <w:sz w:val="30"/>
          <w:szCs w:val="30"/>
        </w:rPr>
        <w:t xml:space="preserve">c ngoại ngữ 6 bậc của Việt Nam </w:t>
      </w:r>
      <w:r w:rsidR="00531886" w:rsidRPr="00EE3391">
        <w:rPr>
          <w:rFonts w:ascii="Times New Roman" w:eastAsia="Times New Roman" w:hAnsi="Times New Roman" w:cs="Times New Roman"/>
          <w:sz w:val="30"/>
          <w:szCs w:val="30"/>
        </w:rPr>
        <w:t>(</w:t>
      </w:r>
      <w:r w:rsidR="00531886" w:rsidRPr="00EE3391">
        <w:rPr>
          <w:rFonts w:ascii="Times New Roman" w:eastAsia="Times New Roman" w:hAnsi="Times New Roman" w:cs="Times New Roman"/>
          <w:i/>
          <w:sz w:val="30"/>
          <w:szCs w:val="30"/>
        </w:rPr>
        <w:t xml:space="preserve">đã đăng tải trên Cổng thông điện tử Đảng bộ </w:t>
      </w:r>
      <w:r w:rsidR="00711513" w:rsidRPr="00711513">
        <w:rPr>
          <w:rFonts w:ascii="Times New Roman" w:eastAsia="Times New Roman" w:hAnsi="Times New Roman" w:cs="Times New Roman"/>
          <w:i/>
          <w:sz w:val="30"/>
          <w:szCs w:val="30"/>
        </w:rPr>
        <w:t xml:space="preserve">tỉnh Nghệ An, địa chỉ truy cập: </w:t>
      </w:r>
      <w:r w:rsidR="00531886" w:rsidRPr="00EE3391">
        <w:rPr>
          <w:rFonts w:ascii="Times New Roman" w:eastAsia="Times New Roman" w:hAnsi="Times New Roman" w:cs="Times New Roman"/>
          <w:i/>
          <w:sz w:val="30"/>
          <w:szCs w:val="30"/>
        </w:rPr>
        <w:t>nghean.dcs.vn).</w:t>
      </w:r>
    </w:p>
    <w:p w:rsidR="00C42DC5" w:rsidRPr="00EE3391" w:rsidRDefault="00C42DC5" w:rsidP="00D17447">
      <w:pPr>
        <w:shd w:val="clear" w:color="auto" w:fill="FFFFFF"/>
        <w:spacing w:before="120" w:after="120" w:line="360" w:lineRule="exact"/>
        <w:ind w:firstLine="720"/>
        <w:jc w:val="both"/>
        <w:rPr>
          <w:rFonts w:ascii="Times New Roman" w:eastAsia="Times New Roman" w:hAnsi="Times New Roman" w:cs="Times New Roman"/>
          <w:sz w:val="30"/>
          <w:szCs w:val="30"/>
        </w:rPr>
      </w:pPr>
      <w:r w:rsidRPr="00C1483D">
        <w:rPr>
          <w:rFonts w:ascii="Times New Roman" w:eastAsia="Times New Roman" w:hAnsi="Times New Roman" w:cs="Times New Roman"/>
          <w:b/>
          <w:bCs/>
          <w:sz w:val="30"/>
          <w:szCs w:val="30"/>
        </w:rPr>
        <w:t>3. Tài liệu ôn tập môn thi viết nghiệp vụ chuyên ngành</w:t>
      </w:r>
    </w:p>
    <w:p w:rsidR="0045080F" w:rsidRPr="00C1483D" w:rsidRDefault="00C1483D" w:rsidP="00D17447">
      <w:pPr>
        <w:pStyle w:val="NormalWeb"/>
        <w:shd w:val="clear" w:color="auto" w:fill="FFFFFF"/>
        <w:spacing w:before="120" w:beforeAutospacing="0" w:after="120" w:afterAutospacing="0" w:line="360" w:lineRule="exact"/>
        <w:ind w:firstLine="720"/>
        <w:jc w:val="both"/>
        <w:rPr>
          <w:b/>
          <w:i/>
          <w:spacing w:val="-4"/>
          <w:sz w:val="30"/>
          <w:szCs w:val="30"/>
          <w:lang w:val="vi-VN"/>
        </w:rPr>
      </w:pPr>
      <w:r w:rsidRPr="00C1483D">
        <w:rPr>
          <w:b/>
          <w:i/>
          <w:spacing w:val="-4"/>
          <w:sz w:val="30"/>
          <w:szCs w:val="30"/>
          <w:lang w:val="vi-VN"/>
        </w:rPr>
        <w:t>3.</w:t>
      </w:r>
      <w:r w:rsidR="0045080F" w:rsidRPr="00C1483D">
        <w:rPr>
          <w:b/>
          <w:i/>
          <w:spacing w:val="-4"/>
          <w:sz w:val="30"/>
          <w:szCs w:val="30"/>
          <w:lang w:val="vi-VN"/>
        </w:rPr>
        <w:t>1. Đối với công chức</w:t>
      </w:r>
      <w:r w:rsidR="007D7EAA" w:rsidRPr="00C1483D">
        <w:rPr>
          <w:b/>
          <w:i/>
          <w:spacing w:val="-4"/>
          <w:sz w:val="30"/>
          <w:szCs w:val="30"/>
          <w:lang w:val="vi-VN"/>
        </w:rPr>
        <w:t xml:space="preserve"> </w:t>
      </w:r>
      <w:r w:rsidR="00A057B9" w:rsidRPr="00C1483D">
        <w:rPr>
          <w:b/>
          <w:i/>
          <w:spacing w:val="-4"/>
          <w:sz w:val="30"/>
          <w:szCs w:val="30"/>
          <w:lang w:val="vi-VN"/>
        </w:rPr>
        <w:t>(</w:t>
      </w:r>
      <w:r w:rsidR="00A057B9" w:rsidRPr="00C1483D">
        <w:rPr>
          <w:i/>
          <w:spacing w:val="-4"/>
          <w:sz w:val="30"/>
          <w:szCs w:val="30"/>
          <w:lang w:val="vi-VN"/>
        </w:rPr>
        <w:t>các cơ quan Đảng, tổ chức chính trị xã hội</w:t>
      </w:r>
      <w:r w:rsidR="00A057B9" w:rsidRPr="00C1483D">
        <w:rPr>
          <w:b/>
          <w:i/>
          <w:spacing w:val="-4"/>
          <w:sz w:val="30"/>
          <w:szCs w:val="30"/>
          <w:lang w:val="vi-VN"/>
        </w:rPr>
        <w:t xml:space="preserve">) </w:t>
      </w:r>
      <w:r w:rsidR="007D7EAA" w:rsidRPr="00C1483D">
        <w:rPr>
          <w:b/>
          <w:i/>
          <w:spacing w:val="-4"/>
          <w:sz w:val="30"/>
          <w:szCs w:val="30"/>
          <w:lang w:val="vi-VN"/>
        </w:rPr>
        <w:t>và viên chức</w:t>
      </w:r>
      <w:r w:rsidR="0045080F" w:rsidRPr="00C1483D">
        <w:rPr>
          <w:b/>
          <w:i/>
          <w:spacing w:val="-4"/>
          <w:sz w:val="30"/>
          <w:szCs w:val="30"/>
          <w:lang w:val="vi-VN"/>
        </w:rPr>
        <w:t xml:space="preserve"> </w:t>
      </w:r>
      <w:r w:rsidR="007D7EAA" w:rsidRPr="00C1483D">
        <w:rPr>
          <w:b/>
          <w:i/>
          <w:spacing w:val="-4"/>
          <w:sz w:val="30"/>
          <w:szCs w:val="30"/>
          <w:lang w:val="vi-VN"/>
        </w:rPr>
        <w:t xml:space="preserve">hành chính </w:t>
      </w:r>
      <w:r w:rsidR="00F37E5A" w:rsidRPr="00C1483D">
        <w:rPr>
          <w:b/>
          <w:i/>
          <w:spacing w:val="-4"/>
          <w:sz w:val="30"/>
          <w:szCs w:val="30"/>
          <w:lang w:val="vi-VN"/>
        </w:rPr>
        <w:t>(</w:t>
      </w:r>
      <w:r w:rsidR="00F37E5A" w:rsidRPr="00C1483D">
        <w:rPr>
          <w:i/>
          <w:spacing w:val="-4"/>
          <w:sz w:val="30"/>
          <w:szCs w:val="30"/>
          <w:lang w:val="vi-VN"/>
        </w:rPr>
        <w:t>tại Trường chính trị tỉnh, Báo Nghệ An, trung tâm chính trị cấp huyện</w:t>
      </w:r>
      <w:r w:rsidR="00F37E5A" w:rsidRPr="00C1483D">
        <w:rPr>
          <w:b/>
          <w:i/>
          <w:spacing w:val="-4"/>
          <w:sz w:val="30"/>
          <w:szCs w:val="30"/>
          <w:lang w:val="vi-VN"/>
        </w:rPr>
        <w:t xml:space="preserve">) </w:t>
      </w:r>
      <w:r w:rsidR="0045080F" w:rsidRPr="00C1483D">
        <w:rPr>
          <w:b/>
          <w:i/>
          <w:spacing w:val="-4"/>
          <w:sz w:val="30"/>
          <w:szCs w:val="30"/>
          <w:lang w:val="vi-VN"/>
        </w:rPr>
        <w:t>thi nâng ngạch</w:t>
      </w:r>
      <w:r w:rsidR="00F37E5A" w:rsidRPr="00C1483D">
        <w:rPr>
          <w:b/>
          <w:i/>
          <w:spacing w:val="-4"/>
          <w:sz w:val="30"/>
          <w:szCs w:val="30"/>
          <w:lang w:val="vi-VN"/>
        </w:rPr>
        <w:t>, thăng hạng</w:t>
      </w:r>
      <w:r w:rsidR="0045080F" w:rsidRPr="00C1483D">
        <w:rPr>
          <w:b/>
          <w:i/>
          <w:spacing w:val="-4"/>
          <w:sz w:val="30"/>
          <w:szCs w:val="30"/>
          <w:lang w:val="vi-VN"/>
        </w:rPr>
        <w:t xml:space="preserve"> từ chuyên viên lên chuyên viên chính</w:t>
      </w:r>
      <w:r w:rsidR="00007E16" w:rsidRPr="00C1483D">
        <w:rPr>
          <w:b/>
          <w:i/>
          <w:spacing w:val="-4"/>
          <w:sz w:val="30"/>
          <w:szCs w:val="30"/>
          <w:lang w:val="vi-VN"/>
        </w:rPr>
        <w:t>:</w:t>
      </w:r>
    </w:p>
    <w:p w:rsidR="00946060" w:rsidRPr="00C1483D" w:rsidRDefault="00946060" w:rsidP="00D17447">
      <w:pPr>
        <w:pStyle w:val="NormalWeb"/>
        <w:shd w:val="clear" w:color="auto" w:fill="FFFFFF"/>
        <w:spacing w:before="120" w:beforeAutospacing="0" w:after="120" w:afterAutospacing="0" w:line="360" w:lineRule="exact"/>
        <w:ind w:firstLine="720"/>
        <w:jc w:val="both"/>
        <w:rPr>
          <w:sz w:val="30"/>
          <w:szCs w:val="30"/>
        </w:rPr>
      </w:pPr>
      <w:r w:rsidRPr="00C1483D">
        <w:rPr>
          <w:sz w:val="30"/>
          <w:szCs w:val="30"/>
        </w:rPr>
        <w:t>- Gồm 6 chuyên đề tài liệu bồi dưỡng thi nâng ngạch trong các cơ quan Đảng, đoàn thể (đã đăng tải trên Cổng thông điện tử Đảng bộ tỉnh).</w:t>
      </w:r>
    </w:p>
    <w:p w:rsidR="00946060" w:rsidRPr="00C1483D" w:rsidRDefault="00946060" w:rsidP="00D17447">
      <w:pPr>
        <w:pStyle w:val="NormalWeb"/>
        <w:shd w:val="clear" w:color="auto" w:fill="FFFFFF"/>
        <w:spacing w:before="120" w:beforeAutospacing="0" w:after="120" w:afterAutospacing="0" w:line="360" w:lineRule="exact"/>
        <w:ind w:firstLine="720"/>
        <w:jc w:val="both"/>
        <w:rPr>
          <w:sz w:val="30"/>
          <w:szCs w:val="30"/>
        </w:rPr>
      </w:pPr>
      <w:r w:rsidRPr="00C1483D">
        <w:rPr>
          <w:sz w:val="30"/>
          <w:szCs w:val="30"/>
        </w:rPr>
        <w:t xml:space="preserve">- Nghị quyết Trung ương 4 (khóa XII) về "Tăng cường xây dựng, chỉnh đốn Đảng; ngăn chặn, đẩy lùi sự suy thoái về tư tưởng chính trị, đạo đức, lối sống, những biểu hiện "tự diễn biến", "tự chuyển hóa" trong nội bộ". Kết luận số 21-KL/TW, ngày 25/10/2021 của Ban Chấp hành Trung ương về đẩy mạnh xây dựng, chỉnh đốn Đảng và hệ thống chính trị; kiên quyết ngăn chặn, đẩy lùi, xử lý nghiêm cán bộ, đảng viên suy thoái về tư tưởng chính trị, đạo đức, lối sống, biểu </w:t>
      </w:r>
      <w:r w:rsidRPr="00C1483D">
        <w:rPr>
          <w:sz w:val="30"/>
          <w:szCs w:val="30"/>
        </w:rPr>
        <w:lastRenderedPageBreak/>
        <w:t>hiện “tự diễn biến”, “tự chuyển hóa”. Quy định số 37-QĐ/TW về những điều đảng viên không được làm.</w:t>
      </w:r>
    </w:p>
    <w:p w:rsidR="00946060" w:rsidRPr="00C1483D" w:rsidRDefault="00946060" w:rsidP="00D17447">
      <w:pPr>
        <w:pStyle w:val="NormalWeb"/>
        <w:shd w:val="clear" w:color="auto" w:fill="FFFFFF"/>
        <w:spacing w:before="120" w:beforeAutospacing="0" w:after="120" w:afterAutospacing="0" w:line="360" w:lineRule="exact"/>
        <w:ind w:firstLine="720"/>
        <w:jc w:val="both"/>
        <w:rPr>
          <w:sz w:val="30"/>
          <w:szCs w:val="30"/>
        </w:rPr>
      </w:pPr>
      <w:r w:rsidRPr="00C1483D">
        <w:rPr>
          <w:sz w:val="30"/>
          <w:szCs w:val="30"/>
        </w:rPr>
        <w:t>- Nghị quyết Trung ương 5 (khóa XII): về hoàn thiện thể chế kinh tế thị trường định hướng xã hội chủ nghĩa; về tiếp tục cơ cấu lại, đổi mới và nâng cao hiệu quả doanh nghiệp nhà nước; về phát triển kinh tế tư nhân trở thành một động lực quan trọng của nền kinh tế thị trường định hướng xã hội chủ nghĩa.</w:t>
      </w:r>
    </w:p>
    <w:p w:rsidR="0051434B" w:rsidRPr="00C1483D" w:rsidRDefault="0051434B" w:rsidP="00D17447">
      <w:pPr>
        <w:pStyle w:val="NormalWeb"/>
        <w:shd w:val="clear" w:color="auto" w:fill="FFFFFF"/>
        <w:spacing w:before="120" w:beforeAutospacing="0" w:after="120" w:afterAutospacing="0" w:line="360" w:lineRule="exact"/>
        <w:ind w:firstLine="720"/>
        <w:jc w:val="both"/>
        <w:rPr>
          <w:sz w:val="30"/>
          <w:szCs w:val="30"/>
          <w:shd w:val="clear" w:color="auto" w:fill="FFFFFF"/>
          <w:lang w:val="vi-VN"/>
        </w:rPr>
      </w:pPr>
      <w:r w:rsidRPr="00C1483D">
        <w:rPr>
          <w:sz w:val="30"/>
          <w:szCs w:val="30"/>
          <w:shd w:val="clear" w:color="auto" w:fill="FFFFFF"/>
        </w:rPr>
        <w:t>- Nghị quyết số 18-NQ/TW ngày 25/10/2017, Hội nghị lần thứ sáu Ban Chấp hành Trung ương Đảng khóa XII Một số vấn đề về tiếp tục đổi mới, sắp xếp tổ chức bộ máy của hệ thống chính trị tinh gọn, hoạt động hiệu lực, hiệu quả</w:t>
      </w:r>
      <w:r w:rsidR="007026F3" w:rsidRPr="00C1483D">
        <w:rPr>
          <w:sz w:val="30"/>
          <w:szCs w:val="30"/>
          <w:shd w:val="clear" w:color="auto" w:fill="FFFFFF"/>
          <w:lang w:val="vi-VN"/>
        </w:rPr>
        <w:t>.</w:t>
      </w:r>
    </w:p>
    <w:p w:rsidR="00946060" w:rsidRPr="00C1483D" w:rsidRDefault="00946060" w:rsidP="00D17447">
      <w:pPr>
        <w:pStyle w:val="NormalWeb"/>
        <w:shd w:val="clear" w:color="auto" w:fill="FFFFFF"/>
        <w:spacing w:before="120" w:beforeAutospacing="0" w:after="120" w:afterAutospacing="0" w:line="360" w:lineRule="exact"/>
        <w:ind w:firstLine="720"/>
        <w:jc w:val="both"/>
        <w:rPr>
          <w:spacing w:val="-4"/>
          <w:sz w:val="30"/>
          <w:szCs w:val="30"/>
        </w:rPr>
      </w:pPr>
      <w:r w:rsidRPr="00C1483D">
        <w:rPr>
          <w:spacing w:val="-4"/>
          <w:sz w:val="30"/>
          <w:szCs w:val="30"/>
        </w:rPr>
        <w:t>- Nghị quyết Trung ương 7 (khóa XII): Về tập trung xây dựng đội ngũ cán bộ các cấp, nhất là cấp chiến lược, đủ phẩm chất, năng lực và uy tín, ngang tầm nhiệm vụ.</w:t>
      </w:r>
    </w:p>
    <w:p w:rsidR="000E6CC1" w:rsidRPr="00C1483D" w:rsidRDefault="000E6CC1" w:rsidP="00D17447">
      <w:pPr>
        <w:pStyle w:val="NormalWeb"/>
        <w:shd w:val="clear" w:color="auto" w:fill="FFFFFF"/>
        <w:spacing w:before="120" w:beforeAutospacing="0" w:after="120" w:afterAutospacing="0" w:line="360" w:lineRule="exact"/>
        <w:ind w:firstLine="720"/>
        <w:jc w:val="both"/>
        <w:rPr>
          <w:sz w:val="30"/>
          <w:szCs w:val="30"/>
        </w:rPr>
      </w:pPr>
      <w:r w:rsidRPr="00C1483D">
        <w:rPr>
          <w:sz w:val="30"/>
          <w:szCs w:val="30"/>
        </w:rPr>
        <w:t xml:space="preserve">- </w:t>
      </w:r>
      <w:r w:rsidRPr="00C1483D">
        <w:rPr>
          <w:bCs/>
          <w:sz w:val="30"/>
          <w:szCs w:val="30"/>
          <w:shd w:val="clear" w:color="auto" w:fill="FFFFFF"/>
        </w:rPr>
        <w:t>Nghị quyết số 21-NQ/TW, ngày 16/6/2022, Hội nghị lần thứ năm Ban Chấp hành Trung ương Đảng khóa XIII về tăng cường củng cố xây dựng tổ chức cơ sở đảng và nâng cao chất lượng đội ngũ đảng viên trong giai đoạn mới</w:t>
      </w:r>
      <w:r w:rsidR="005F451F" w:rsidRPr="00C1483D">
        <w:rPr>
          <w:bCs/>
          <w:sz w:val="30"/>
          <w:szCs w:val="30"/>
          <w:shd w:val="clear" w:color="auto" w:fill="FFFFFF"/>
        </w:rPr>
        <w:t>.</w:t>
      </w:r>
    </w:p>
    <w:p w:rsidR="00946060" w:rsidRPr="00C1483D" w:rsidRDefault="00946060" w:rsidP="00D17447">
      <w:pPr>
        <w:pStyle w:val="NormalWeb"/>
        <w:shd w:val="clear" w:color="auto" w:fill="FFFFFF"/>
        <w:spacing w:before="120" w:beforeAutospacing="0" w:after="120" w:afterAutospacing="0" w:line="360" w:lineRule="exact"/>
        <w:ind w:firstLine="720"/>
        <w:jc w:val="both"/>
        <w:rPr>
          <w:sz w:val="30"/>
          <w:szCs w:val="30"/>
        </w:rPr>
      </w:pPr>
      <w:r w:rsidRPr="00C1483D">
        <w:rPr>
          <w:sz w:val="30"/>
          <w:szCs w:val="30"/>
        </w:rPr>
        <w:t>- Quy định số 08-QĐi/TW ngày 25/10/2018 của Ban Chấp hành Trung ương quy định trách nhiệm nêu gương của cán bộ, đảng viên, trước hết là Ủy viên Bộ Chính trị, Ủy viên Ban Bí thư, Ủy viên Ban Chấp hành Trung ương.</w:t>
      </w:r>
    </w:p>
    <w:p w:rsidR="009E71B2" w:rsidRPr="00C1483D" w:rsidRDefault="00B356F7" w:rsidP="00D17447">
      <w:pPr>
        <w:pStyle w:val="NormalWeb"/>
        <w:shd w:val="clear" w:color="auto" w:fill="FFFFFF"/>
        <w:spacing w:before="120" w:beforeAutospacing="0" w:after="120" w:afterAutospacing="0" w:line="360" w:lineRule="exact"/>
        <w:ind w:firstLine="720"/>
        <w:jc w:val="both"/>
        <w:rPr>
          <w:i/>
          <w:sz w:val="30"/>
          <w:szCs w:val="30"/>
          <w:lang w:val="vi-VN"/>
        </w:rPr>
      </w:pPr>
      <w:r w:rsidRPr="00C1483D">
        <w:rPr>
          <w:sz w:val="30"/>
          <w:szCs w:val="30"/>
        </w:rPr>
        <w:t xml:space="preserve">- Tác phẩm </w:t>
      </w:r>
      <w:r w:rsidRPr="00C1483D">
        <w:rPr>
          <w:bCs/>
          <w:sz w:val="30"/>
          <w:szCs w:val="30"/>
          <w:shd w:val="clear" w:color="auto" w:fill="FFFFFF"/>
        </w:rPr>
        <w:t xml:space="preserve">“Một số vấn đề lý </w:t>
      </w:r>
      <w:r w:rsidRPr="00C1483D">
        <w:rPr>
          <w:bCs/>
          <w:spacing w:val="-4"/>
          <w:sz w:val="30"/>
          <w:szCs w:val="30"/>
          <w:shd w:val="clear" w:color="auto" w:fill="FFFFFF"/>
        </w:rPr>
        <w:t>luận</w:t>
      </w:r>
      <w:r w:rsidRPr="00C1483D">
        <w:rPr>
          <w:bCs/>
          <w:sz w:val="30"/>
          <w:szCs w:val="30"/>
          <w:shd w:val="clear" w:color="auto" w:fill="FFFFFF"/>
        </w:rPr>
        <w:t xml:space="preserve"> và thực tiễn về CNXH và con đường đi lên CNXH ở Việt Nam” của Tổng Bí thư Nguyễn Phú Trọng</w:t>
      </w:r>
      <w:r w:rsidR="009E71B2" w:rsidRPr="00C1483D">
        <w:rPr>
          <w:bCs/>
          <w:sz w:val="30"/>
          <w:szCs w:val="30"/>
          <w:shd w:val="clear" w:color="auto" w:fill="FFFFFF"/>
        </w:rPr>
        <w:t xml:space="preserve"> (</w:t>
      </w:r>
      <w:r w:rsidR="009E71B2" w:rsidRPr="00C1483D">
        <w:rPr>
          <w:i/>
          <w:sz w:val="30"/>
          <w:szCs w:val="30"/>
        </w:rPr>
        <w:t>Nhà xuất bản Chính trị quốc gia Sự thật, năm 2022)</w:t>
      </w:r>
      <w:r w:rsidR="007026F3" w:rsidRPr="00C1483D">
        <w:rPr>
          <w:i/>
          <w:sz w:val="30"/>
          <w:szCs w:val="30"/>
          <w:lang w:val="vi-VN"/>
        </w:rPr>
        <w:t>.</w:t>
      </w:r>
    </w:p>
    <w:p w:rsidR="00946060" w:rsidRPr="00C1483D" w:rsidRDefault="00946060" w:rsidP="00D17447">
      <w:pPr>
        <w:pStyle w:val="NormalWeb"/>
        <w:shd w:val="clear" w:color="auto" w:fill="FFFFFF"/>
        <w:spacing w:before="120" w:beforeAutospacing="0" w:after="120" w:afterAutospacing="0" w:line="360" w:lineRule="exact"/>
        <w:ind w:firstLine="720"/>
        <w:jc w:val="both"/>
        <w:rPr>
          <w:sz w:val="30"/>
          <w:szCs w:val="30"/>
        </w:rPr>
      </w:pPr>
      <w:r w:rsidRPr="00C1483D">
        <w:rPr>
          <w:sz w:val="30"/>
          <w:szCs w:val="30"/>
        </w:rPr>
        <w:t>- Văn kiện Đại hội đại biểu toàn quốc lần thứ XIII của Đảng.</w:t>
      </w:r>
    </w:p>
    <w:p w:rsidR="00946060" w:rsidRPr="00C1483D" w:rsidRDefault="00946060" w:rsidP="00D17447">
      <w:pPr>
        <w:pStyle w:val="NormalWeb"/>
        <w:shd w:val="clear" w:color="auto" w:fill="FFFFFF"/>
        <w:spacing w:before="120" w:beforeAutospacing="0" w:after="120" w:afterAutospacing="0" w:line="360" w:lineRule="exact"/>
        <w:ind w:firstLine="720"/>
        <w:jc w:val="both"/>
        <w:rPr>
          <w:sz w:val="30"/>
          <w:szCs w:val="30"/>
        </w:rPr>
      </w:pPr>
      <w:r w:rsidRPr="00C1483D">
        <w:rPr>
          <w:sz w:val="30"/>
          <w:szCs w:val="30"/>
        </w:rPr>
        <w:t>- Văn kiện Đại hội đại biểu Đảng bộ tỉnh Nghệ An lần thứ XIX.</w:t>
      </w:r>
    </w:p>
    <w:p w:rsidR="00946060" w:rsidRPr="00C1483D" w:rsidRDefault="00E42321" w:rsidP="00D17447">
      <w:pPr>
        <w:pStyle w:val="NormalWeb"/>
        <w:shd w:val="clear" w:color="auto" w:fill="FFFFFF"/>
        <w:tabs>
          <w:tab w:val="left" w:pos="8460"/>
        </w:tabs>
        <w:spacing w:before="120" w:beforeAutospacing="0" w:after="120" w:afterAutospacing="0" w:line="360" w:lineRule="exact"/>
        <w:jc w:val="both"/>
        <w:rPr>
          <w:sz w:val="30"/>
          <w:szCs w:val="30"/>
        </w:rPr>
      </w:pPr>
      <w:r w:rsidRPr="00C1483D">
        <w:rPr>
          <w:sz w:val="30"/>
          <w:szCs w:val="30"/>
        </w:rPr>
        <w:t xml:space="preserve">          </w:t>
      </w:r>
      <w:r w:rsidR="00946060" w:rsidRPr="00C1483D">
        <w:rPr>
          <w:sz w:val="30"/>
          <w:szCs w:val="30"/>
        </w:rPr>
        <w:t>- Những vấn đề thực tiễn của ngành, địa phương, cơ quan, đơn vị...</w:t>
      </w:r>
    </w:p>
    <w:p w:rsidR="0045080F" w:rsidRPr="00C1483D" w:rsidRDefault="00BE0B23" w:rsidP="00D17447">
      <w:pPr>
        <w:pStyle w:val="NormalWeb"/>
        <w:shd w:val="clear" w:color="auto" w:fill="FFFFFF"/>
        <w:spacing w:before="120" w:beforeAutospacing="0" w:after="120" w:afterAutospacing="0" w:line="360" w:lineRule="exact"/>
        <w:ind w:firstLine="720"/>
        <w:jc w:val="both"/>
        <w:rPr>
          <w:b/>
          <w:i/>
          <w:sz w:val="30"/>
          <w:szCs w:val="30"/>
          <w:lang w:val="vi-VN"/>
        </w:rPr>
      </w:pPr>
      <w:r>
        <w:rPr>
          <w:b/>
          <w:i/>
          <w:sz w:val="30"/>
          <w:szCs w:val="30"/>
          <w:lang w:val="vi-VN"/>
        </w:rPr>
        <w:t>3</w:t>
      </w:r>
      <w:r w:rsidR="00C1483D" w:rsidRPr="00C1483D">
        <w:rPr>
          <w:b/>
          <w:i/>
          <w:sz w:val="30"/>
          <w:szCs w:val="30"/>
          <w:lang w:val="vi-VN"/>
        </w:rPr>
        <w:t xml:space="preserve">. </w:t>
      </w:r>
      <w:r w:rsidR="007D7EAA" w:rsidRPr="00C1483D">
        <w:rPr>
          <w:b/>
          <w:i/>
          <w:sz w:val="30"/>
          <w:szCs w:val="30"/>
          <w:lang w:val="vi-VN"/>
        </w:rPr>
        <w:t>2.</w:t>
      </w:r>
      <w:r w:rsidR="0045080F" w:rsidRPr="00C1483D">
        <w:rPr>
          <w:b/>
          <w:i/>
          <w:sz w:val="30"/>
          <w:szCs w:val="30"/>
          <w:lang w:val="vi-VN"/>
        </w:rPr>
        <w:t xml:space="preserve"> Đối với công chức thi nâng ngạch từ </w:t>
      </w:r>
      <w:r w:rsidR="0045080F" w:rsidRPr="00C1483D">
        <w:rPr>
          <w:b/>
          <w:i/>
          <w:sz w:val="30"/>
          <w:szCs w:val="30"/>
          <w:lang w:val="vi-VN"/>
        </w:rPr>
        <w:t>nhân viên lên cá</w:t>
      </w:r>
      <w:r w:rsidR="0063345F" w:rsidRPr="00C1483D">
        <w:rPr>
          <w:b/>
          <w:i/>
          <w:sz w:val="30"/>
          <w:szCs w:val="30"/>
          <w:lang w:val="vi-VN"/>
        </w:rPr>
        <w:t>n sự, từ cán sự lên chuyên viên</w:t>
      </w:r>
      <w:r w:rsidR="00007E16" w:rsidRPr="00C1483D">
        <w:rPr>
          <w:b/>
          <w:i/>
          <w:sz w:val="30"/>
          <w:szCs w:val="30"/>
          <w:lang w:val="vi-VN"/>
        </w:rPr>
        <w:t>:</w:t>
      </w:r>
    </w:p>
    <w:p w:rsidR="0045080F" w:rsidRPr="00C1483D" w:rsidRDefault="0045080F" w:rsidP="00D17447">
      <w:pPr>
        <w:pStyle w:val="NormalWeb"/>
        <w:shd w:val="clear" w:color="auto" w:fill="FFFFFF"/>
        <w:spacing w:before="120" w:beforeAutospacing="0" w:after="120" w:afterAutospacing="0" w:line="360" w:lineRule="exact"/>
        <w:ind w:firstLine="720"/>
        <w:jc w:val="both"/>
        <w:rPr>
          <w:sz w:val="30"/>
          <w:szCs w:val="30"/>
        </w:rPr>
      </w:pPr>
      <w:r w:rsidRPr="00C1483D">
        <w:rPr>
          <w:sz w:val="30"/>
          <w:szCs w:val="30"/>
        </w:rPr>
        <w:t>- Nghị quyết Trung ương 4 (khóa XII) về "Tăng cường xây dựng, chỉnh đốn Đảng; ngăn chặn, đẩy lùi sự suy thoái về tư tưởng chính trị, đạo đức, lối sống, những biểu hiện "tự diễn biến", "tự chuyển hóa" trong nội bộ". Kết luận số 21-KL/TW, ngày 25/10/2021 của Ban Chấp hành Trung ương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 Quy định số 37-QĐ/TW về những điều đảng viên không được làm.</w:t>
      </w:r>
    </w:p>
    <w:p w:rsidR="0045080F" w:rsidRPr="004A3184" w:rsidRDefault="0045080F" w:rsidP="00D17447">
      <w:pPr>
        <w:pStyle w:val="NormalWeb"/>
        <w:shd w:val="clear" w:color="auto" w:fill="FFFFFF"/>
        <w:spacing w:before="120" w:beforeAutospacing="0" w:after="120" w:afterAutospacing="0" w:line="360" w:lineRule="exact"/>
        <w:ind w:firstLine="720"/>
        <w:jc w:val="both"/>
        <w:rPr>
          <w:spacing w:val="-4"/>
          <w:sz w:val="30"/>
          <w:szCs w:val="30"/>
          <w:shd w:val="clear" w:color="auto" w:fill="FFFFFF"/>
          <w:lang w:val="vi-VN"/>
        </w:rPr>
      </w:pPr>
      <w:r w:rsidRPr="004A3184">
        <w:rPr>
          <w:spacing w:val="-4"/>
          <w:sz w:val="30"/>
          <w:szCs w:val="30"/>
          <w:shd w:val="clear" w:color="auto" w:fill="FFFFFF"/>
        </w:rPr>
        <w:lastRenderedPageBreak/>
        <w:t>- Nghị quyết số 18-NQ/TW ngày 25/10/2017, Hội nghị lần thứ sáu Ban Chấp hành Trung ương Đảng khóa XII Một số vấn đề về tiếp tục đổi mới, sắp xếp tổ chức bộ máy của hệ thống chính trị tinh gọn, hoạt động hiệu lực, hiệu quả</w:t>
      </w:r>
      <w:r w:rsidR="007026F3" w:rsidRPr="004A3184">
        <w:rPr>
          <w:spacing w:val="-4"/>
          <w:sz w:val="30"/>
          <w:szCs w:val="30"/>
          <w:shd w:val="clear" w:color="auto" w:fill="FFFFFF"/>
          <w:lang w:val="vi-VN"/>
        </w:rPr>
        <w:t>.</w:t>
      </w:r>
    </w:p>
    <w:p w:rsidR="0045080F" w:rsidRPr="00C1483D" w:rsidRDefault="0045080F" w:rsidP="00D17447">
      <w:pPr>
        <w:pStyle w:val="NormalWeb"/>
        <w:shd w:val="clear" w:color="auto" w:fill="FFFFFF"/>
        <w:spacing w:before="120" w:beforeAutospacing="0" w:after="120" w:afterAutospacing="0" w:line="360" w:lineRule="exact"/>
        <w:ind w:firstLine="720"/>
        <w:jc w:val="both"/>
        <w:rPr>
          <w:sz w:val="30"/>
          <w:szCs w:val="30"/>
        </w:rPr>
      </w:pPr>
      <w:r w:rsidRPr="00C1483D">
        <w:rPr>
          <w:sz w:val="30"/>
          <w:szCs w:val="30"/>
        </w:rPr>
        <w:t>- Quy định số 08-QĐi/TW ngày 25/10/2018 của Ban Chấp hành Trung ương quy định trách nhiệm nêu gương của cán bộ, đảng viên, trước hết là Ủy viên Bộ Chính trị, Ủy viên Ban Bí thư, Ủy viên Ban Chấp hành Trung ương.</w:t>
      </w:r>
    </w:p>
    <w:p w:rsidR="0045080F" w:rsidRPr="00C1483D" w:rsidRDefault="0045080F" w:rsidP="00D17447">
      <w:pPr>
        <w:pStyle w:val="NormalWeb"/>
        <w:shd w:val="clear" w:color="auto" w:fill="FFFFFF"/>
        <w:spacing w:before="120" w:beforeAutospacing="0" w:after="120" w:afterAutospacing="0" w:line="360" w:lineRule="exact"/>
        <w:ind w:firstLine="720"/>
        <w:jc w:val="both"/>
        <w:rPr>
          <w:sz w:val="30"/>
          <w:szCs w:val="30"/>
        </w:rPr>
      </w:pPr>
      <w:r w:rsidRPr="00C1483D">
        <w:rPr>
          <w:sz w:val="30"/>
          <w:szCs w:val="30"/>
        </w:rPr>
        <w:t>- Văn kiện Đại hội đại biểu toàn quốc lần thứ XIII của Đảng.</w:t>
      </w:r>
    </w:p>
    <w:p w:rsidR="0045080F" w:rsidRPr="00C1483D" w:rsidRDefault="0045080F" w:rsidP="00D17447">
      <w:pPr>
        <w:pStyle w:val="NormalWeb"/>
        <w:shd w:val="clear" w:color="auto" w:fill="FFFFFF"/>
        <w:spacing w:before="120" w:beforeAutospacing="0" w:after="120" w:afterAutospacing="0" w:line="360" w:lineRule="exact"/>
        <w:ind w:firstLine="720"/>
        <w:jc w:val="both"/>
        <w:rPr>
          <w:sz w:val="30"/>
          <w:szCs w:val="30"/>
        </w:rPr>
      </w:pPr>
      <w:r w:rsidRPr="00C1483D">
        <w:rPr>
          <w:sz w:val="30"/>
          <w:szCs w:val="30"/>
        </w:rPr>
        <w:t>- Văn kiện Đại hội đại biểu Đảng bộ tỉnh Nghệ An lần thứ XIX.</w:t>
      </w:r>
    </w:p>
    <w:p w:rsidR="0045080F" w:rsidRPr="00C1483D" w:rsidRDefault="00C1483D" w:rsidP="00D17447">
      <w:pPr>
        <w:pStyle w:val="NormalWeb"/>
        <w:shd w:val="clear" w:color="auto" w:fill="FFFFFF"/>
        <w:tabs>
          <w:tab w:val="left" w:pos="8460"/>
        </w:tabs>
        <w:spacing w:before="120" w:beforeAutospacing="0" w:after="120" w:afterAutospacing="0" w:line="360" w:lineRule="exact"/>
        <w:jc w:val="both"/>
        <w:rPr>
          <w:sz w:val="30"/>
          <w:szCs w:val="30"/>
        </w:rPr>
      </w:pPr>
      <w:r w:rsidRPr="00C1483D">
        <w:rPr>
          <w:sz w:val="30"/>
          <w:szCs w:val="30"/>
        </w:rPr>
        <w:t xml:space="preserve">          </w:t>
      </w:r>
      <w:r w:rsidR="0045080F" w:rsidRPr="00C1483D">
        <w:rPr>
          <w:sz w:val="30"/>
          <w:szCs w:val="30"/>
        </w:rPr>
        <w:t>- Những vấn đề thực tiễn của ngành, địa phương, cơ quan, đơn vị...</w:t>
      </w:r>
    </w:p>
    <w:p w:rsidR="009C7BFC" w:rsidRDefault="00BE0B23" w:rsidP="00D17447">
      <w:pPr>
        <w:pStyle w:val="NormalWeb"/>
        <w:shd w:val="clear" w:color="auto" w:fill="FFFFFF"/>
        <w:spacing w:before="120" w:beforeAutospacing="0" w:after="120" w:afterAutospacing="0" w:line="360" w:lineRule="exact"/>
        <w:ind w:firstLine="720"/>
        <w:jc w:val="both"/>
        <w:rPr>
          <w:rStyle w:val="Strong"/>
          <w:i/>
          <w:sz w:val="30"/>
          <w:szCs w:val="30"/>
          <w:lang w:val="vi-VN"/>
        </w:rPr>
      </w:pPr>
      <w:r>
        <w:rPr>
          <w:rStyle w:val="Strong"/>
          <w:i/>
          <w:sz w:val="30"/>
          <w:szCs w:val="30"/>
          <w:lang w:val="vi-VN"/>
        </w:rPr>
        <w:t>3</w:t>
      </w:r>
      <w:r w:rsidR="00C1483D" w:rsidRPr="00C1483D">
        <w:rPr>
          <w:rStyle w:val="Strong"/>
          <w:i/>
          <w:sz w:val="30"/>
          <w:szCs w:val="30"/>
          <w:lang w:val="vi-VN"/>
        </w:rPr>
        <w:t>.</w:t>
      </w:r>
      <w:r w:rsidR="00F37E5A" w:rsidRPr="00C1483D">
        <w:rPr>
          <w:rStyle w:val="Strong"/>
          <w:i/>
          <w:sz w:val="30"/>
          <w:szCs w:val="30"/>
          <w:lang w:val="vi-VN"/>
        </w:rPr>
        <w:t>3</w:t>
      </w:r>
      <w:r w:rsidR="009C7BFC" w:rsidRPr="00C1483D">
        <w:rPr>
          <w:rStyle w:val="Strong"/>
          <w:i/>
          <w:sz w:val="30"/>
          <w:szCs w:val="30"/>
        </w:rPr>
        <w:t xml:space="preserve">. Đối với </w:t>
      </w:r>
      <w:r w:rsidR="00F37E5A" w:rsidRPr="00C1483D">
        <w:rPr>
          <w:rStyle w:val="Strong"/>
          <w:i/>
          <w:sz w:val="30"/>
          <w:szCs w:val="30"/>
          <w:lang w:val="vi-VN"/>
        </w:rPr>
        <w:t>giảng viên thi thăng hạng lên giảng viên chính (</w:t>
      </w:r>
      <w:r w:rsidR="009C7BFC" w:rsidRPr="00C1483D">
        <w:rPr>
          <w:rStyle w:val="Strong"/>
          <w:b w:val="0"/>
          <w:i/>
          <w:sz w:val="30"/>
          <w:szCs w:val="30"/>
        </w:rPr>
        <w:t>Trường Chính trị tỉnh</w:t>
      </w:r>
      <w:r w:rsidR="00B6127C" w:rsidRPr="00C1483D">
        <w:rPr>
          <w:rStyle w:val="Strong"/>
          <w:b w:val="0"/>
          <w:i/>
          <w:sz w:val="30"/>
          <w:szCs w:val="30"/>
        </w:rPr>
        <w:t>, trung tâm chính trị cấp huyện</w:t>
      </w:r>
      <w:r w:rsidR="00F37E5A" w:rsidRPr="00C1483D">
        <w:rPr>
          <w:rStyle w:val="Strong"/>
          <w:i/>
          <w:sz w:val="30"/>
          <w:szCs w:val="30"/>
          <w:lang w:val="vi-VN"/>
        </w:rPr>
        <w:t>)</w:t>
      </w:r>
    </w:p>
    <w:p w:rsidR="0062101E" w:rsidRPr="00C1483D" w:rsidRDefault="0062101E" w:rsidP="0062101E">
      <w:pPr>
        <w:pStyle w:val="NormalWeb"/>
        <w:shd w:val="clear" w:color="auto" w:fill="FFFFFF"/>
        <w:spacing w:before="120" w:beforeAutospacing="0" w:after="120" w:afterAutospacing="0" w:line="360" w:lineRule="exact"/>
        <w:ind w:firstLine="720"/>
        <w:jc w:val="both"/>
        <w:rPr>
          <w:sz w:val="30"/>
          <w:szCs w:val="30"/>
        </w:rPr>
      </w:pPr>
      <w:r w:rsidRPr="00C1483D">
        <w:rPr>
          <w:sz w:val="30"/>
          <w:szCs w:val="30"/>
        </w:rPr>
        <w:t>- Gồm 6 chuyên đề tài liệu bồi dưỡng thi nâng ngạch trong các cơ quan Đảng, đoàn thể (đã đăng tải trên Cổng thông điện tử Đảng bộ tỉnh).</w:t>
      </w:r>
    </w:p>
    <w:p w:rsidR="00775BBF" w:rsidRPr="00C1483D" w:rsidRDefault="00775BBF" w:rsidP="00D17447">
      <w:pPr>
        <w:pStyle w:val="NormalWeb"/>
        <w:shd w:val="clear" w:color="auto" w:fill="FFFFFF"/>
        <w:spacing w:before="120" w:beforeAutospacing="0" w:after="120" w:afterAutospacing="0" w:line="360" w:lineRule="exact"/>
        <w:ind w:firstLine="720"/>
        <w:jc w:val="both"/>
        <w:rPr>
          <w:sz w:val="30"/>
          <w:szCs w:val="30"/>
        </w:rPr>
      </w:pPr>
      <w:r w:rsidRPr="00C1483D">
        <w:rPr>
          <w:sz w:val="30"/>
          <w:szCs w:val="30"/>
        </w:rPr>
        <w:t>- Nghị quyết Trung ương 4 (khóa XII) về "Tăng cường xây dựng, chỉnh đốn Đảng; ngăn chặn, đẩy lùi sự suy thoái về tư tưởng chính trị, đạo đức, lối sống, những biểu hiện "tự diễn biến", "tự chuyển hóa" trong nội bộ". Kết luận số 21-KL/TW, ngày 25/10/2021 của Ban Chấp hành Trung ương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 Quy định số 37-QĐ/TW về những điều đảng viên không được làm.</w:t>
      </w:r>
    </w:p>
    <w:p w:rsidR="004965EF" w:rsidRPr="00C1483D" w:rsidRDefault="004965EF" w:rsidP="00D17447">
      <w:pPr>
        <w:pStyle w:val="NormalWeb"/>
        <w:shd w:val="clear" w:color="auto" w:fill="FFFFFF"/>
        <w:spacing w:before="120" w:beforeAutospacing="0" w:after="120" w:afterAutospacing="0" w:line="360" w:lineRule="exact"/>
        <w:ind w:firstLine="720"/>
        <w:jc w:val="both"/>
        <w:rPr>
          <w:sz w:val="30"/>
          <w:szCs w:val="30"/>
        </w:rPr>
      </w:pPr>
      <w:r w:rsidRPr="00C1483D">
        <w:rPr>
          <w:sz w:val="30"/>
          <w:szCs w:val="30"/>
          <w:shd w:val="clear" w:color="auto" w:fill="FFFFFF"/>
        </w:rPr>
        <w:t>- Nghị quyết số 19-NQ/TW ngày 25/10/2017 của Hội nghị lần thứ Sáu Ban Chấp hành Trung ương khoá XII về viếp tục đổi mới hệ thống tổ chức và quản lý, nâng cao chất lượng và hiệu quả hoạt động của các đơn vị sự nghiệp công lập.</w:t>
      </w:r>
    </w:p>
    <w:p w:rsidR="00775BBF" w:rsidRPr="00C1483D" w:rsidRDefault="00775BBF" w:rsidP="00D17447">
      <w:pPr>
        <w:pStyle w:val="NormalWeb"/>
        <w:shd w:val="clear" w:color="auto" w:fill="FFFFFF"/>
        <w:spacing w:before="120" w:beforeAutospacing="0" w:after="120" w:afterAutospacing="0" w:line="360" w:lineRule="exact"/>
        <w:ind w:firstLine="720"/>
        <w:jc w:val="both"/>
        <w:rPr>
          <w:sz w:val="30"/>
          <w:szCs w:val="30"/>
        </w:rPr>
      </w:pPr>
      <w:r w:rsidRPr="00C1483D">
        <w:rPr>
          <w:sz w:val="30"/>
          <w:szCs w:val="30"/>
        </w:rPr>
        <w:t>- Quy định số 08-QĐi/TW ngày 25/10/2018 của Ban Chấp hành Trung ương quy định trách nhiệm nêu gương của cán bộ, đảng viên, trước hết là Ủy viên Bộ Chính trị, Ủy viên Ban Bí thư, Ủy viên Ban Chấp hành Trung ương.</w:t>
      </w:r>
    </w:p>
    <w:p w:rsidR="00E0684D" w:rsidRPr="00C1483D" w:rsidRDefault="00E0684D" w:rsidP="00D17447">
      <w:pPr>
        <w:pStyle w:val="NormalWeb"/>
        <w:shd w:val="clear" w:color="auto" w:fill="FFFFFF"/>
        <w:spacing w:before="120" w:beforeAutospacing="0" w:after="120" w:afterAutospacing="0" w:line="360" w:lineRule="exact"/>
        <w:ind w:firstLine="720"/>
        <w:jc w:val="both"/>
        <w:rPr>
          <w:i/>
          <w:sz w:val="30"/>
          <w:szCs w:val="30"/>
        </w:rPr>
      </w:pPr>
      <w:r w:rsidRPr="00C1483D">
        <w:rPr>
          <w:sz w:val="30"/>
          <w:szCs w:val="30"/>
        </w:rPr>
        <w:t xml:space="preserve">- Tác phẩm </w:t>
      </w:r>
      <w:r w:rsidRPr="00C1483D">
        <w:rPr>
          <w:bCs/>
          <w:sz w:val="30"/>
          <w:szCs w:val="30"/>
          <w:shd w:val="clear" w:color="auto" w:fill="FFFFFF"/>
        </w:rPr>
        <w:t xml:space="preserve">“Một số vấn đề lý </w:t>
      </w:r>
      <w:r w:rsidRPr="00C1483D">
        <w:rPr>
          <w:bCs/>
          <w:spacing w:val="-4"/>
          <w:sz w:val="30"/>
          <w:szCs w:val="30"/>
          <w:shd w:val="clear" w:color="auto" w:fill="FFFFFF"/>
        </w:rPr>
        <w:t>luận</w:t>
      </w:r>
      <w:r w:rsidRPr="00C1483D">
        <w:rPr>
          <w:bCs/>
          <w:sz w:val="30"/>
          <w:szCs w:val="30"/>
          <w:shd w:val="clear" w:color="auto" w:fill="FFFFFF"/>
        </w:rPr>
        <w:t xml:space="preserve"> và thực tiễn về CNXH và con đường đi lên CNXH ở Việt Nam” của Tổng Bí thư Nguyễn Phú Trọng (</w:t>
      </w:r>
      <w:r w:rsidRPr="00C1483D">
        <w:rPr>
          <w:i/>
          <w:sz w:val="30"/>
          <w:szCs w:val="30"/>
        </w:rPr>
        <w:t>Nhà xuất bản Chính trị quốc gia Sự thật, năm 2022)</w:t>
      </w:r>
    </w:p>
    <w:p w:rsidR="00775BBF" w:rsidRPr="00C1483D" w:rsidRDefault="00775BBF" w:rsidP="00D17447">
      <w:pPr>
        <w:pStyle w:val="NormalWeb"/>
        <w:shd w:val="clear" w:color="auto" w:fill="FFFFFF"/>
        <w:spacing w:before="120" w:beforeAutospacing="0" w:after="120" w:afterAutospacing="0" w:line="360" w:lineRule="exact"/>
        <w:ind w:firstLine="720"/>
        <w:jc w:val="both"/>
        <w:rPr>
          <w:sz w:val="30"/>
          <w:szCs w:val="30"/>
        </w:rPr>
      </w:pPr>
      <w:r w:rsidRPr="00C1483D">
        <w:rPr>
          <w:sz w:val="30"/>
          <w:szCs w:val="30"/>
        </w:rPr>
        <w:t>- Văn kiện Đại hội đại biểu toàn quốc lần thứ XIII của Đảng.</w:t>
      </w:r>
    </w:p>
    <w:p w:rsidR="00775BBF" w:rsidRPr="00C1483D" w:rsidRDefault="00775BBF" w:rsidP="00D17447">
      <w:pPr>
        <w:pStyle w:val="NormalWeb"/>
        <w:shd w:val="clear" w:color="auto" w:fill="FFFFFF"/>
        <w:spacing w:before="120" w:beforeAutospacing="0" w:after="120" w:afterAutospacing="0" w:line="360" w:lineRule="exact"/>
        <w:ind w:firstLine="720"/>
        <w:jc w:val="both"/>
        <w:rPr>
          <w:sz w:val="30"/>
          <w:szCs w:val="30"/>
        </w:rPr>
      </w:pPr>
      <w:r w:rsidRPr="00C1483D">
        <w:rPr>
          <w:sz w:val="30"/>
          <w:szCs w:val="30"/>
        </w:rPr>
        <w:t>- Văn kiện Đại hội đại biểu Đảng bộ tỉnh Nghệ An lần thứ XIX.</w:t>
      </w:r>
    </w:p>
    <w:p w:rsidR="0063345F" w:rsidRPr="00C1483D" w:rsidRDefault="00FB0DE3" w:rsidP="00D17447">
      <w:pPr>
        <w:spacing w:before="120" w:after="120" w:line="360" w:lineRule="exact"/>
        <w:ind w:firstLine="720"/>
        <w:jc w:val="both"/>
        <w:rPr>
          <w:rFonts w:ascii="Times New Roman" w:hAnsi="Times New Roman" w:cs="Times New Roman"/>
          <w:sz w:val="30"/>
          <w:szCs w:val="30"/>
        </w:rPr>
      </w:pPr>
      <w:r w:rsidRPr="00C1483D">
        <w:rPr>
          <w:rFonts w:ascii="Times New Roman" w:hAnsi="Times New Roman" w:cs="Times New Roman"/>
          <w:sz w:val="30"/>
          <w:szCs w:val="30"/>
        </w:rPr>
        <w:lastRenderedPageBreak/>
        <w:t>- Quy định số 09-Q</w:t>
      </w:r>
      <w:r w:rsidR="00396BD8" w:rsidRPr="00C1483D">
        <w:rPr>
          <w:rFonts w:ascii="Times New Roman" w:hAnsi="Times New Roman" w:cs="Times New Roman"/>
          <w:sz w:val="30"/>
          <w:szCs w:val="30"/>
          <w:lang w:val="vi-VN"/>
        </w:rPr>
        <w:t>Đ</w:t>
      </w:r>
      <w:r w:rsidRPr="00C1483D">
        <w:rPr>
          <w:rFonts w:ascii="Times New Roman" w:hAnsi="Times New Roman" w:cs="Times New Roman"/>
          <w:sz w:val="30"/>
          <w:szCs w:val="30"/>
        </w:rPr>
        <w:t>i/TW, ngày 13/11/2018 của Ban Bí thư về chức năng, nhiệm vụ, tổ chức bộ máy của trường chính trị tỉnh, thành phố trực thuộ</w:t>
      </w:r>
      <w:r w:rsidR="0063345F" w:rsidRPr="00C1483D">
        <w:rPr>
          <w:rFonts w:ascii="Times New Roman" w:hAnsi="Times New Roman" w:cs="Times New Roman"/>
          <w:sz w:val="30"/>
          <w:szCs w:val="30"/>
        </w:rPr>
        <w:t>c Trung ương.</w:t>
      </w:r>
    </w:p>
    <w:p w:rsidR="0063345F" w:rsidRPr="00C1483D" w:rsidRDefault="0063345F" w:rsidP="00D17447">
      <w:pPr>
        <w:spacing w:before="120" w:after="120" w:line="360" w:lineRule="exact"/>
        <w:ind w:firstLine="720"/>
        <w:jc w:val="both"/>
        <w:rPr>
          <w:rFonts w:ascii="Times New Roman" w:hAnsi="Times New Roman" w:cs="Times New Roman"/>
          <w:sz w:val="30"/>
          <w:szCs w:val="30"/>
          <w:lang w:val="vi-VN"/>
        </w:rPr>
      </w:pPr>
      <w:r w:rsidRPr="00C1483D">
        <w:rPr>
          <w:rFonts w:ascii="Times New Roman" w:hAnsi="Times New Roman" w:cs="Times New Roman"/>
          <w:sz w:val="30"/>
          <w:szCs w:val="30"/>
          <w:lang w:val="vi-VN"/>
        </w:rPr>
        <w:t xml:space="preserve">- </w:t>
      </w:r>
      <w:r w:rsidR="00FB0DE3" w:rsidRPr="00C1483D">
        <w:rPr>
          <w:rFonts w:ascii="Times New Roman" w:hAnsi="Times New Roman" w:cs="Times New Roman"/>
          <w:sz w:val="30"/>
          <w:szCs w:val="30"/>
        </w:rPr>
        <w:t>Quy định số 11-QĐi/TW, ngày 19/5/2021 của Ban Bí thư quy định về trường chính trị chuẩ</w:t>
      </w:r>
      <w:r w:rsidRPr="00C1483D">
        <w:rPr>
          <w:rFonts w:ascii="Times New Roman" w:hAnsi="Times New Roman" w:cs="Times New Roman"/>
          <w:sz w:val="30"/>
          <w:szCs w:val="30"/>
        </w:rPr>
        <w:t>n</w:t>
      </w:r>
      <w:r w:rsidR="007026F3" w:rsidRPr="00C1483D">
        <w:rPr>
          <w:rFonts w:ascii="Times New Roman" w:hAnsi="Times New Roman" w:cs="Times New Roman"/>
          <w:sz w:val="30"/>
          <w:szCs w:val="30"/>
          <w:lang w:val="vi-VN"/>
        </w:rPr>
        <w:t>.</w:t>
      </w:r>
    </w:p>
    <w:p w:rsidR="0063345F" w:rsidRPr="00C1483D" w:rsidRDefault="0063345F" w:rsidP="00D17447">
      <w:pPr>
        <w:spacing w:before="120" w:after="120" w:line="360" w:lineRule="exact"/>
        <w:ind w:firstLine="720"/>
        <w:jc w:val="both"/>
        <w:rPr>
          <w:rFonts w:ascii="Times New Roman" w:hAnsi="Times New Roman" w:cs="Times New Roman"/>
          <w:spacing w:val="-4"/>
          <w:sz w:val="30"/>
          <w:szCs w:val="30"/>
          <w:lang w:val="vi-VN"/>
        </w:rPr>
      </w:pPr>
      <w:r w:rsidRPr="00C1483D">
        <w:rPr>
          <w:rFonts w:ascii="Times New Roman" w:hAnsi="Times New Roman" w:cs="Times New Roman"/>
          <w:spacing w:val="-4"/>
          <w:sz w:val="30"/>
          <w:szCs w:val="30"/>
          <w:lang w:val="vi-VN"/>
        </w:rPr>
        <w:t xml:space="preserve">- </w:t>
      </w:r>
      <w:r w:rsidR="00FB0DE3" w:rsidRPr="00C1483D">
        <w:rPr>
          <w:rFonts w:ascii="Times New Roman" w:hAnsi="Times New Roman" w:cs="Times New Roman"/>
          <w:spacing w:val="-4"/>
          <w:sz w:val="30"/>
          <w:szCs w:val="30"/>
        </w:rPr>
        <w:t>Quy định số 2911-QĐi/TU, ngày 06/5/2019 của Ban Thường vụ Tỉnh ủy về “chức năng, nhiệm vụ, tổ chức bộ máy của Trường Chính trị tỉnh Nghệ</w:t>
      </w:r>
      <w:r w:rsidRPr="00C1483D">
        <w:rPr>
          <w:rFonts w:ascii="Times New Roman" w:hAnsi="Times New Roman" w:cs="Times New Roman"/>
          <w:spacing w:val="-4"/>
          <w:sz w:val="30"/>
          <w:szCs w:val="30"/>
        </w:rPr>
        <w:t xml:space="preserve"> An”</w:t>
      </w:r>
      <w:r w:rsidR="007026F3" w:rsidRPr="00C1483D">
        <w:rPr>
          <w:rFonts w:ascii="Times New Roman" w:hAnsi="Times New Roman" w:cs="Times New Roman"/>
          <w:spacing w:val="-4"/>
          <w:sz w:val="30"/>
          <w:szCs w:val="30"/>
          <w:lang w:val="vi-VN"/>
        </w:rPr>
        <w:t>.</w:t>
      </w:r>
    </w:p>
    <w:p w:rsidR="004965EF" w:rsidRPr="00C1483D" w:rsidRDefault="0063345F" w:rsidP="00D17447">
      <w:pPr>
        <w:spacing w:before="120" w:after="120" w:line="360" w:lineRule="exact"/>
        <w:ind w:firstLine="720"/>
        <w:jc w:val="both"/>
        <w:rPr>
          <w:rFonts w:ascii="Times New Roman" w:hAnsi="Times New Roman" w:cs="Times New Roman"/>
          <w:sz w:val="30"/>
          <w:szCs w:val="30"/>
          <w:lang w:val="vi-VN"/>
        </w:rPr>
      </w:pPr>
      <w:r w:rsidRPr="00C1483D">
        <w:rPr>
          <w:rFonts w:ascii="Times New Roman" w:hAnsi="Times New Roman" w:cs="Times New Roman"/>
          <w:sz w:val="30"/>
          <w:szCs w:val="30"/>
          <w:lang w:val="vi-VN"/>
        </w:rPr>
        <w:t xml:space="preserve">- </w:t>
      </w:r>
      <w:r w:rsidR="00FB0DE3" w:rsidRPr="00C1483D">
        <w:rPr>
          <w:rFonts w:ascii="Times New Roman" w:hAnsi="Times New Roman" w:cs="Times New Roman"/>
          <w:sz w:val="30"/>
          <w:szCs w:val="30"/>
        </w:rPr>
        <w:t>Đề án số 17-ĐA/TU, ngày 18/8/2022 của Ban Thường vụ Tỉnh ủy Nghệ An về xây dựng Trường Chính trị tỉnh Nghệ An đạt chuẩ</w:t>
      </w:r>
      <w:r w:rsidRPr="00C1483D">
        <w:rPr>
          <w:rFonts w:ascii="Times New Roman" w:hAnsi="Times New Roman" w:cs="Times New Roman"/>
          <w:sz w:val="30"/>
          <w:szCs w:val="30"/>
        </w:rPr>
        <w:t>n</w:t>
      </w:r>
      <w:r w:rsidR="007026F3" w:rsidRPr="00C1483D">
        <w:rPr>
          <w:rFonts w:ascii="Times New Roman" w:hAnsi="Times New Roman" w:cs="Times New Roman"/>
          <w:sz w:val="30"/>
          <w:szCs w:val="30"/>
          <w:lang w:val="vi-VN"/>
        </w:rPr>
        <w:t>.</w:t>
      </w:r>
    </w:p>
    <w:p w:rsidR="00FB0DE3" w:rsidRPr="00C1483D" w:rsidRDefault="00FB0DE3" w:rsidP="00D17447">
      <w:pPr>
        <w:spacing w:before="120" w:after="120" w:line="360" w:lineRule="exact"/>
        <w:ind w:firstLine="720"/>
        <w:jc w:val="both"/>
        <w:rPr>
          <w:rFonts w:ascii="Times New Roman" w:hAnsi="Times New Roman" w:cs="Times New Roman"/>
          <w:sz w:val="30"/>
          <w:szCs w:val="30"/>
          <w:lang w:val="vi-VN"/>
        </w:rPr>
      </w:pPr>
      <w:r w:rsidRPr="00C1483D">
        <w:rPr>
          <w:rFonts w:ascii="Times New Roman" w:hAnsi="Times New Roman" w:cs="Times New Roman"/>
          <w:sz w:val="30"/>
          <w:szCs w:val="30"/>
        </w:rPr>
        <w:t>- Báo cáo 106 -BC/TU, ngày 16/9/2021 của Ban Thường vụ Tỉnh ủy về sơ kết 5 năm thực hiện Đề án số 12-ĐA/TU, ngày 30/7/2015 của Ban Thường vụ Tỉnh ủy về “Xây dựng và phát triển Trường Chính trị tỉnh Nghệ An giai đoạn 2015 – 2020, tầm nhìn đế</w:t>
      </w:r>
      <w:r w:rsidR="00DB3599" w:rsidRPr="00C1483D">
        <w:rPr>
          <w:rFonts w:ascii="Times New Roman" w:hAnsi="Times New Roman" w:cs="Times New Roman"/>
          <w:sz w:val="30"/>
          <w:szCs w:val="30"/>
        </w:rPr>
        <w:t>n năm 2030”</w:t>
      </w:r>
      <w:r w:rsidR="007026F3" w:rsidRPr="00C1483D">
        <w:rPr>
          <w:rFonts w:ascii="Times New Roman" w:hAnsi="Times New Roman" w:cs="Times New Roman"/>
          <w:sz w:val="30"/>
          <w:szCs w:val="30"/>
          <w:lang w:val="vi-VN"/>
        </w:rPr>
        <w:t>.</w:t>
      </w:r>
    </w:p>
    <w:p w:rsidR="00775BBF" w:rsidRPr="00C1483D" w:rsidRDefault="00C1483D" w:rsidP="00D17447">
      <w:pPr>
        <w:pStyle w:val="NormalWeb"/>
        <w:shd w:val="clear" w:color="auto" w:fill="FFFFFF"/>
        <w:tabs>
          <w:tab w:val="left" w:pos="8460"/>
        </w:tabs>
        <w:spacing w:before="120" w:beforeAutospacing="0" w:after="120" w:afterAutospacing="0" w:line="360" w:lineRule="exact"/>
        <w:jc w:val="both"/>
        <w:rPr>
          <w:sz w:val="30"/>
          <w:szCs w:val="30"/>
        </w:rPr>
      </w:pPr>
      <w:r w:rsidRPr="00C1483D">
        <w:rPr>
          <w:sz w:val="30"/>
          <w:szCs w:val="30"/>
        </w:rPr>
        <w:t xml:space="preserve">         </w:t>
      </w:r>
      <w:r w:rsidR="00775BBF" w:rsidRPr="00C1483D">
        <w:rPr>
          <w:sz w:val="30"/>
          <w:szCs w:val="30"/>
        </w:rPr>
        <w:t>- Những vấn đề thực tiễn của ngành, địa phương, cơ quan, đơn vị...</w:t>
      </w:r>
    </w:p>
    <w:p w:rsidR="00FB0DE3" w:rsidRPr="00BE0B23" w:rsidRDefault="00BE0B23" w:rsidP="00D17447">
      <w:pPr>
        <w:pStyle w:val="NormalWeb"/>
        <w:shd w:val="clear" w:color="auto" w:fill="FFFFFF"/>
        <w:spacing w:before="120" w:beforeAutospacing="0" w:after="120" w:afterAutospacing="0" w:line="360" w:lineRule="exact"/>
        <w:ind w:firstLine="720"/>
        <w:jc w:val="both"/>
        <w:rPr>
          <w:b/>
          <w:i/>
          <w:spacing w:val="-8"/>
          <w:sz w:val="30"/>
          <w:szCs w:val="30"/>
          <w:lang w:val="vi-VN"/>
        </w:rPr>
      </w:pPr>
      <w:r w:rsidRPr="00BE0B23">
        <w:rPr>
          <w:b/>
          <w:i/>
          <w:spacing w:val="-8"/>
          <w:sz w:val="30"/>
          <w:szCs w:val="30"/>
          <w:lang w:val="vi-VN"/>
        </w:rPr>
        <w:t>3. 4</w:t>
      </w:r>
      <w:r w:rsidR="00FB0DE3" w:rsidRPr="00BE0B23">
        <w:rPr>
          <w:b/>
          <w:i/>
          <w:spacing w:val="-8"/>
          <w:sz w:val="30"/>
          <w:szCs w:val="30"/>
        </w:rPr>
        <w:t xml:space="preserve">. Đối với </w:t>
      </w:r>
      <w:r w:rsidR="001C7E42" w:rsidRPr="00BE0B23">
        <w:rPr>
          <w:b/>
          <w:i/>
          <w:spacing w:val="-8"/>
          <w:sz w:val="30"/>
          <w:szCs w:val="30"/>
          <w:lang w:val="vi-VN"/>
        </w:rPr>
        <w:t>phóng viên thi thăng hạng lên phóng viên chính (</w:t>
      </w:r>
      <w:r w:rsidR="00FB0DE3" w:rsidRPr="00BE0B23">
        <w:rPr>
          <w:i/>
          <w:spacing w:val="-8"/>
          <w:sz w:val="30"/>
          <w:szCs w:val="30"/>
        </w:rPr>
        <w:t>Báo Nghệ An</w:t>
      </w:r>
      <w:r w:rsidR="001C7E42" w:rsidRPr="00BE0B23">
        <w:rPr>
          <w:b/>
          <w:i/>
          <w:spacing w:val="-8"/>
          <w:sz w:val="30"/>
          <w:szCs w:val="30"/>
          <w:lang w:val="vi-VN"/>
        </w:rPr>
        <w:t>)</w:t>
      </w:r>
    </w:p>
    <w:p w:rsidR="00FB0DE3" w:rsidRPr="00C1483D" w:rsidRDefault="00FB0DE3" w:rsidP="00D17447">
      <w:pPr>
        <w:pStyle w:val="NormalWeb"/>
        <w:shd w:val="clear" w:color="auto" w:fill="FFFFFF"/>
        <w:spacing w:before="120" w:beforeAutospacing="0" w:after="120" w:afterAutospacing="0" w:line="360" w:lineRule="exact"/>
        <w:ind w:firstLine="720"/>
        <w:jc w:val="both"/>
        <w:rPr>
          <w:sz w:val="30"/>
          <w:szCs w:val="30"/>
        </w:rPr>
      </w:pPr>
      <w:r w:rsidRPr="00C1483D">
        <w:rPr>
          <w:sz w:val="30"/>
          <w:szCs w:val="30"/>
        </w:rPr>
        <w:t>- Nghị quyết Trung ương 4 (khóa XII) về "Tăng cường xây dựng, chỉnh đốn Đảng; ngăn chặn, đẩy lùi sự suy thoái về tư tưởng chính trị, đạo đức, lối sống, những biểu hiện "tự diễn biến", "tự chuyển hóa" trong nội bộ". Kết luận số 21-KL/TW, ngày 25/10/2021 của Ban Chấp hành Trung ương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 Quy định số 37-QĐ/TW về những điều đảng viên không được làm.</w:t>
      </w:r>
    </w:p>
    <w:p w:rsidR="00725845" w:rsidRPr="00C1483D" w:rsidRDefault="00725845" w:rsidP="00D17447">
      <w:pPr>
        <w:pStyle w:val="NormalWeb"/>
        <w:shd w:val="clear" w:color="auto" w:fill="FFFFFF"/>
        <w:spacing w:before="120" w:beforeAutospacing="0" w:after="120" w:afterAutospacing="0" w:line="360" w:lineRule="exact"/>
        <w:ind w:firstLine="720"/>
        <w:jc w:val="both"/>
        <w:rPr>
          <w:sz w:val="30"/>
          <w:szCs w:val="30"/>
        </w:rPr>
      </w:pPr>
      <w:r w:rsidRPr="00C1483D">
        <w:rPr>
          <w:sz w:val="30"/>
          <w:szCs w:val="30"/>
          <w:shd w:val="clear" w:color="auto" w:fill="FFFFFF"/>
        </w:rPr>
        <w:t>- Nghị quyết số 19-NQ/TW ngày 25/10/2017 của Hội nghị lần thứ Sáu Ban Chấp hành Trung ương khoá XII về viếp tục đổi mới hệ thống tổ chức và quản lý, nâng cao chất lượng và hiệu quả hoạt động của các đơn vị sự nghiệp công lập.</w:t>
      </w:r>
    </w:p>
    <w:p w:rsidR="00FB0DE3" w:rsidRPr="00C1483D" w:rsidRDefault="00FB0DE3" w:rsidP="00D17447">
      <w:pPr>
        <w:pStyle w:val="NormalWeb"/>
        <w:shd w:val="clear" w:color="auto" w:fill="FFFFFF"/>
        <w:spacing w:before="120" w:beforeAutospacing="0" w:after="120" w:afterAutospacing="0" w:line="360" w:lineRule="exact"/>
        <w:ind w:firstLine="720"/>
        <w:jc w:val="both"/>
        <w:rPr>
          <w:sz w:val="30"/>
          <w:szCs w:val="30"/>
        </w:rPr>
      </w:pPr>
      <w:r w:rsidRPr="00C1483D">
        <w:rPr>
          <w:sz w:val="30"/>
          <w:szCs w:val="30"/>
        </w:rPr>
        <w:t>- Quy định số 08-QĐi/TW ngày 25/10/2018 của Ban Chấp hành Trung ương quy định trách nhiệm nêu gương của cán bộ, đảng viên, trước hết là Ủy viên Bộ Chính trị, Ủy viên Ban Bí thư, Ủy viên Ban Chấp hành Trung ương.</w:t>
      </w:r>
    </w:p>
    <w:p w:rsidR="00E0684D" w:rsidRPr="00C1483D" w:rsidRDefault="00E0684D" w:rsidP="00D17447">
      <w:pPr>
        <w:pStyle w:val="NormalWeb"/>
        <w:shd w:val="clear" w:color="auto" w:fill="FFFFFF"/>
        <w:spacing w:before="120" w:beforeAutospacing="0" w:after="120" w:afterAutospacing="0" w:line="360" w:lineRule="exact"/>
        <w:ind w:firstLine="720"/>
        <w:jc w:val="both"/>
        <w:rPr>
          <w:i/>
          <w:sz w:val="30"/>
          <w:szCs w:val="30"/>
          <w:lang w:val="vi-VN"/>
        </w:rPr>
      </w:pPr>
      <w:r w:rsidRPr="00C1483D">
        <w:rPr>
          <w:sz w:val="30"/>
          <w:szCs w:val="30"/>
        </w:rPr>
        <w:t xml:space="preserve">- Tác phẩm </w:t>
      </w:r>
      <w:r w:rsidRPr="00C1483D">
        <w:rPr>
          <w:bCs/>
          <w:sz w:val="30"/>
          <w:szCs w:val="30"/>
          <w:shd w:val="clear" w:color="auto" w:fill="FFFFFF"/>
        </w:rPr>
        <w:t xml:space="preserve">“Một số vấn đề lý </w:t>
      </w:r>
      <w:r w:rsidRPr="00C1483D">
        <w:rPr>
          <w:bCs/>
          <w:spacing w:val="-4"/>
          <w:sz w:val="30"/>
          <w:szCs w:val="30"/>
          <w:shd w:val="clear" w:color="auto" w:fill="FFFFFF"/>
        </w:rPr>
        <w:t>luận</w:t>
      </w:r>
      <w:r w:rsidRPr="00C1483D">
        <w:rPr>
          <w:bCs/>
          <w:sz w:val="30"/>
          <w:szCs w:val="30"/>
          <w:shd w:val="clear" w:color="auto" w:fill="FFFFFF"/>
        </w:rPr>
        <w:t xml:space="preserve"> và thực tiễn về CNXH và con đường đi lên CNXH ở Việt Nam” của Tổng Bí thư Nguyễn Phú Trọng (</w:t>
      </w:r>
      <w:r w:rsidRPr="00C1483D">
        <w:rPr>
          <w:i/>
          <w:sz w:val="30"/>
          <w:szCs w:val="30"/>
        </w:rPr>
        <w:t>Nhà xuất bản Chính trị quốc gia Sự thật, năm 2022)</w:t>
      </w:r>
      <w:r w:rsidR="007026F3" w:rsidRPr="00C1483D">
        <w:rPr>
          <w:i/>
          <w:sz w:val="30"/>
          <w:szCs w:val="30"/>
          <w:lang w:val="vi-VN"/>
        </w:rPr>
        <w:t>.</w:t>
      </w:r>
    </w:p>
    <w:p w:rsidR="00FB0DE3" w:rsidRPr="00C1483D" w:rsidRDefault="00FB0DE3" w:rsidP="00D17447">
      <w:pPr>
        <w:pStyle w:val="NormalWeb"/>
        <w:shd w:val="clear" w:color="auto" w:fill="FFFFFF"/>
        <w:spacing w:before="120" w:beforeAutospacing="0" w:after="120" w:afterAutospacing="0" w:line="360" w:lineRule="exact"/>
        <w:ind w:firstLine="720"/>
        <w:jc w:val="both"/>
        <w:rPr>
          <w:sz w:val="30"/>
          <w:szCs w:val="30"/>
        </w:rPr>
      </w:pPr>
      <w:r w:rsidRPr="00C1483D">
        <w:rPr>
          <w:sz w:val="30"/>
          <w:szCs w:val="30"/>
        </w:rPr>
        <w:t>- Văn kiện Đại hội đại biểu toàn quốc lần thứ XIII của Đảng.</w:t>
      </w:r>
    </w:p>
    <w:p w:rsidR="00FB0DE3" w:rsidRPr="00C1483D" w:rsidRDefault="00FB0DE3" w:rsidP="00D17447">
      <w:pPr>
        <w:pStyle w:val="NormalWeb"/>
        <w:shd w:val="clear" w:color="auto" w:fill="FFFFFF"/>
        <w:spacing w:before="120" w:beforeAutospacing="0" w:after="120" w:afterAutospacing="0" w:line="360" w:lineRule="exact"/>
        <w:ind w:firstLine="720"/>
        <w:jc w:val="both"/>
        <w:rPr>
          <w:sz w:val="30"/>
          <w:szCs w:val="30"/>
        </w:rPr>
      </w:pPr>
      <w:r w:rsidRPr="00C1483D">
        <w:rPr>
          <w:sz w:val="30"/>
          <w:szCs w:val="30"/>
        </w:rPr>
        <w:lastRenderedPageBreak/>
        <w:t>- Văn kiện Đại hội đại biểu Đảng bộ tỉnh Nghệ An lần thứ XIX.</w:t>
      </w:r>
    </w:p>
    <w:p w:rsidR="00CF7F9E" w:rsidRPr="00C1483D" w:rsidRDefault="001715F2" w:rsidP="00D17447">
      <w:pPr>
        <w:spacing w:before="120" w:after="120" w:line="360" w:lineRule="exact"/>
        <w:ind w:firstLine="720"/>
        <w:jc w:val="both"/>
        <w:rPr>
          <w:rFonts w:ascii="Times New Roman" w:hAnsi="Times New Roman" w:cs="Times New Roman"/>
          <w:sz w:val="30"/>
          <w:szCs w:val="30"/>
          <w:lang w:val="vi-VN"/>
        </w:rPr>
      </w:pPr>
      <w:r w:rsidRPr="00C1483D">
        <w:rPr>
          <w:rFonts w:ascii="Times New Roman" w:hAnsi="Times New Roman" w:cs="Times New Roman"/>
          <w:sz w:val="30"/>
          <w:szCs w:val="30"/>
        </w:rPr>
        <w:t>- Quyết định số</w:t>
      </w:r>
      <w:r w:rsidR="00E0462B" w:rsidRPr="00C1483D">
        <w:rPr>
          <w:rFonts w:ascii="Times New Roman" w:hAnsi="Times New Roman" w:cs="Times New Roman"/>
          <w:sz w:val="30"/>
          <w:szCs w:val="30"/>
        </w:rPr>
        <w:t xml:space="preserve"> 338-QĐ/TW/</w:t>
      </w:r>
      <w:r w:rsidRPr="00C1483D">
        <w:rPr>
          <w:rFonts w:ascii="Times New Roman" w:hAnsi="Times New Roman" w:cs="Times New Roman"/>
          <w:sz w:val="30"/>
          <w:szCs w:val="30"/>
        </w:rPr>
        <w:t xml:space="preserve"> ngày 26/11/2010 của Ban Bí thư về chức năng, nhiệm vụ, tổ chức bộ máy cơ quan báo chí của đảng bộ tỉnh, thành phố trực thuộ</w:t>
      </w:r>
      <w:r w:rsidR="00CF7F9E" w:rsidRPr="00C1483D">
        <w:rPr>
          <w:rFonts w:ascii="Times New Roman" w:hAnsi="Times New Roman" w:cs="Times New Roman"/>
          <w:sz w:val="30"/>
          <w:szCs w:val="30"/>
        </w:rPr>
        <w:t>c Trung ương</w:t>
      </w:r>
      <w:r w:rsidR="007026F3" w:rsidRPr="00C1483D">
        <w:rPr>
          <w:rFonts w:ascii="Times New Roman" w:hAnsi="Times New Roman" w:cs="Times New Roman"/>
          <w:sz w:val="30"/>
          <w:szCs w:val="30"/>
          <w:lang w:val="vi-VN"/>
        </w:rPr>
        <w:t>.</w:t>
      </w:r>
    </w:p>
    <w:p w:rsidR="00CF7F9E" w:rsidRPr="00C1483D" w:rsidRDefault="00CF7F9E" w:rsidP="00D17447">
      <w:pPr>
        <w:spacing w:before="120" w:after="120" w:line="360" w:lineRule="exact"/>
        <w:ind w:firstLine="720"/>
        <w:jc w:val="both"/>
        <w:rPr>
          <w:rFonts w:ascii="Times New Roman" w:hAnsi="Times New Roman" w:cs="Times New Roman"/>
          <w:sz w:val="30"/>
          <w:szCs w:val="30"/>
          <w:lang w:val="vi-VN"/>
        </w:rPr>
      </w:pPr>
      <w:r w:rsidRPr="00C1483D">
        <w:rPr>
          <w:rFonts w:ascii="Times New Roman" w:hAnsi="Times New Roman" w:cs="Times New Roman"/>
          <w:sz w:val="30"/>
          <w:szCs w:val="30"/>
          <w:lang w:val="vi-VN"/>
        </w:rPr>
        <w:t xml:space="preserve">- </w:t>
      </w:r>
      <w:r w:rsidR="001715F2" w:rsidRPr="00C1483D">
        <w:rPr>
          <w:rFonts w:ascii="Times New Roman" w:hAnsi="Times New Roman" w:cs="Times New Roman"/>
          <w:sz w:val="30"/>
          <w:szCs w:val="30"/>
        </w:rPr>
        <w:t>Quyết định số 362/QĐ-TTg, ngày 03/4/2019 của Thủ tướng Chính phủ về phê duyệt quy hoạch phát triển và quản lý báo chí toàn quốc đế</w:t>
      </w:r>
      <w:r w:rsidR="001529BE" w:rsidRPr="00C1483D">
        <w:rPr>
          <w:rFonts w:ascii="Times New Roman" w:hAnsi="Times New Roman" w:cs="Times New Roman"/>
          <w:sz w:val="30"/>
          <w:szCs w:val="30"/>
        </w:rPr>
        <w:t>n năm 2025</w:t>
      </w:r>
      <w:r w:rsidR="007026F3" w:rsidRPr="00C1483D">
        <w:rPr>
          <w:rFonts w:ascii="Times New Roman" w:hAnsi="Times New Roman" w:cs="Times New Roman"/>
          <w:sz w:val="30"/>
          <w:szCs w:val="30"/>
          <w:lang w:val="vi-VN"/>
        </w:rPr>
        <w:t>.</w:t>
      </w:r>
    </w:p>
    <w:p w:rsidR="00E0462B" w:rsidRPr="00C1483D" w:rsidRDefault="00CF7F9E" w:rsidP="00D17447">
      <w:pPr>
        <w:spacing w:before="120" w:after="120" w:line="360" w:lineRule="exact"/>
        <w:ind w:firstLine="720"/>
        <w:jc w:val="both"/>
        <w:rPr>
          <w:rFonts w:ascii="Times New Roman" w:hAnsi="Times New Roman" w:cs="Times New Roman"/>
          <w:sz w:val="30"/>
          <w:szCs w:val="30"/>
        </w:rPr>
      </w:pPr>
      <w:r w:rsidRPr="00C1483D">
        <w:rPr>
          <w:rFonts w:ascii="Times New Roman" w:hAnsi="Times New Roman" w:cs="Times New Roman"/>
          <w:sz w:val="30"/>
          <w:szCs w:val="30"/>
          <w:lang w:val="vi-VN"/>
        </w:rPr>
        <w:t>-</w:t>
      </w:r>
      <w:r w:rsidR="00E0462B" w:rsidRPr="00C1483D">
        <w:rPr>
          <w:rFonts w:ascii="Times New Roman" w:hAnsi="Times New Roman" w:cs="Times New Roman"/>
          <w:sz w:val="30"/>
          <w:szCs w:val="30"/>
        </w:rPr>
        <w:t xml:space="preserve"> Quyết định số 3270/QĐ-UBND, ngày 25/9/2020 của UBND tỉnh Nghệ An về việc ban hành Đề án thực hiện sắp xếp các cơ quan báo chí tỉnh Nghệ An đến năm 2025.</w:t>
      </w:r>
    </w:p>
    <w:p w:rsidR="00FB0DE3" w:rsidRPr="00B03EC0" w:rsidRDefault="00C1483D" w:rsidP="00D17447">
      <w:pPr>
        <w:pStyle w:val="NormalWeb"/>
        <w:shd w:val="clear" w:color="auto" w:fill="FFFFFF"/>
        <w:tabs>
          <w:tab w:val="left" w:pos="8460"/>
        </w:tabs>
        <w:spacing w:before="120" w:beforeAutospacing="0" w:after="120" w:afterAutospacing="0" w:line="360" w:lineRule="exact"/>
        <w:jc w:val="both"/>
        <w:rPr>
          <w:sz w:val="30"/>
          <w:szCs w:val="30"/>
          <w:lang w:val="vi-VN"/>
        </w:rPr>
      </w:pPr>
      <w:r w:rsidRPr="00C1483D">
        <w:rPr>
          <w:sz w:val="30"/>
          <w:szCs w:val="30"/>
        </w:rPr>
        <w:t xml:space="preserve">         </w:t>
      </w:r>
      <w:r w:rsidR="00FB0DE3" w:rsidRPr="00C1483D">
        <w:rPr>
          <w:sz w:val="30"/>
          <w:szCs w:val="30"/>
        </w:rPr>
        <w:t>- Những vấn đề</w:t>
      </w:r>
      <w:r w:rsidR="00B03EC0">
        <w:rPr>
          <w:sz w:val="30"/>
          <w:szCs w:val="30"/>
          <w:lang w:val="vi-VN"/>
        </w:rPr>
        <w:t xml:space="preserve"> về nghiệp vụ và</w:t>
      </w:r>
      <w:r w:rsidR="00FB0DE3" w:rsidRPr="00C1483D">
        <w:rPr>
          <w:sz w:val="30"/>
          <w:szCs w:val="30"/>
        </w:rPr>
        <w:t xml:space="preserve"> thực tiễn </w:t>
      </w:r>
      <w:r w:rsidR="00B03EC0">
        <w:rPr>
          <w:sz w:val="30"/>
          <w:szCs w:val="30"/>
          <w:lang w:val="vi-VN"/>
        </w:rPr>
        <w:t>công tác báo chí, truyền thông trong giai đoạn hiện nay.</w:t>
      </w:r>
    </w:p>
    <w:p w:rsidR="00C1483D" w:rsidRPr="00EE3391" w:rsidRDefault="00C1483D" w:rsidP="00D17447">
      <w:pPr>
        <w:shd w:val="clear" w:color="auto" w:fill="FFFFFF"/>
        <w:spacing w:before="120" w:after="120" w:line="360" w:lineRule="exact"/>
        <w:ind w:firstLine="720"/>
        <w:jc w:val="both"/>
        <w:rPr>
          <w:rFonts w:ascii="Times New Roman" w:eastAsia="Times New Roman" w:hAnsi="Times New Roman" w:cs="Times New Roman"/>
          <w:sz w:val="30"/>
          <w:szCs w:val="30"/>
        </w:rPr>
      </w:pPr>
      <w:r w:rsidRPr="00C1483D">
        <w:rPr>
          <w:rFonts w:ascii="Times New Roman" w:eastAsia="Times New Roman" w:hAnsi="Times New Roman" w:cs="Times New Roman"/>
          <w:b/>
          <w:bCs/>
          <w:sz w:val="30"/>
          <w:szCs w:val="30"/>
        </w:rPr>
        <w:t>4. Dự kiến thời gian, địa điểm tổ chức thi</w:t>
      </w:r>
    </w:p>
    <w:p w:rsidR="00C1483D" w:rsidRPr="00EE3391" w:rsidRDefault="00C1483D" w:rsidP="00D17447">
      <w:pPr>
        <w:shd w:val="clear" w:color="auto" w:fill="FFFFFF"/>
        <w:spacing w:before="120" w:after="120" w:line="360" w:lineRule="exact"/>
        <w:ind w:firstLine="720"/>
        <w:jc w:val="both"/>
        <w:rPr>
          <w:rFonts w:ascii="Times New Roman" w:eastAsia="Times New Roman" w:hAnsi="Times New Roman" w:cs="Times New Roman"/>
          <w:sz w:val="30"/>
          <w:szCs w:val="30"/>
        </w:rPr>
      </w:pPr>
      <w:r w:rsidRPr="00EE3391">
        <w:rPr>
          <w:rFonts w:ascii="Times New Roman" w:eastAsia="Times New Roman" w:hAnsi="Times New Roman" w:cs="Times New Roman"/>
          <w:sz w:val="30"/>
          <w:szCs w:val="30"/>
        </w:rPr>
        <w:t xml:space="preserve">Dự kiến tổ chức kỳ thi vào </w:t>
      </w:r>
      <w:r w:rsidR="00D155F0">
        <w:rPr>
          <w:rFonts w:ascii="Times New Roman" w:eastAsia="Times New Roman" w:hAnsi="Times New Roman" w:cs="Times New Roman"/>
          <w:sz w:val="30"/>
          <w:szCs w:val="30"/>
          <w:lang w:val="vi-VN"/>
        </w:rPr>
        <w:t xml:space="preserve">cuối </w:t>
      </w:r>
      <w:r w:rsidRPr="00EE3391">
        <w:rPr>
          <w:rFonts w:ascii="Times New Roman" w:eastAsia="Times New Roman" w:hAnsi="Times New Roman" w:cs="Times New Roman"/>
          <w:sz w:val="30"/>
          <w:szCs w:val="30"/>
        </w:rPr>
        <w:t>tháng 1</w:t>
      </w:r>
      <w:r w:rsidR="00BE0B23">
        <w:rPr>
          <w:rFonts w:ascii="Times New Roman" w:eastAsia="Times New Roman" w:hAnsi="Times New Roman" w:cs="Times New Roman"/>
          <w:sz w:val="30"/>
          <w:szCs w:val="30"/>
          <w:lang w:val="vi-VN"/>
        </w:rPr>
        <w:t>1</w:t>
      </w:r>
      <w:r w:rsidRPr="00EE3391">
        <w:rPr>
          <w:rFonts w:ascii="Times New Roman" w:eastAsia="Times New Roman" w:hAnsi="Times New Roman" w:cs="Times New Roman"/>
          <w:sz w:val="30"/>
          <w:szCs w:val="30"/>
        </w:rPr>
        <w:t>/202</w:t>
      </w:r>
      <w:r w:rsidR="00BE0B23">
        <w:rPr>
          <w:rFonts w:ascii="Times New Roman" w:eastAsia="Times New Roman" w:hAnsi="Times New Roman" w:cs="Times New Roman"/>
          <w:sz w:val="30"/>
          <w:szCs w:val="30"/>
          <w:lang w:val="vi-VN"/>
        </w:rPr>
        <w:t>2</w:t>
      </w:r>
      <w:r w:rsidRPr="00EE3391">
        <w:rPr>
          <w:rFonts w:ascii="Times New Roman" w:eastAsia="Times New Roman" w:hAnsi="Times New Roman" w:cs="Times New Roman"/>
          <w:sz w:val="30"/>
          <w:szCs w:val="30"/>
        </w:rPr>
        <w:t>, địa điểm thi tại Trường Đại học Vinh (</w:t>
      </w:r>
      <w:r w:rsidRPr="00EE3391">
        <w:rPr>
          <w:rFonts w:ascii="Times New Roman" w:eastAsia="Times New Roman" w:hAnsi="Times New Roman" w:cs="Times New Roman"/>
          <w:i/>
          <w:sz w:val="30"/>
          <w:szCs w:val="30"/>
        </w:rPr>
        <w:t>Lịch thi chính thức sẽ có thông báo sau</w:t>
      </w:r>
      <w:r w:rsidRPr="00EE3391">
        <w:rPr>
          <w:rFonts w:ascii="Times New Roman" w:eastAsia="Times New Roman" w:hAnsi="Times New Roman" w:cs="Times New Roman"/>
          <w:sz w:val="30"/>
          <w:szCs w:val="30"/>
        </w:rPr>
        <w:t>).</w:t>
      </w:r>
    </w:p>
    <w:p w:rsidR="00C1483D" w:rsidRDefault="00C1483D" w:rsidP="00D17447">
      <w:pPr>
        <w:shd w:val="clear" w:color="auto" w:fill="FFFFFF"/>
        <w:spacing w:before="120" w:after="120" w:line="360" w:lineRule="exact"/>
        <w:ind w:firstLine="720"/>
        <w:jc w:val="both"/>
        <w:rPr>
          <w:rFonts w:ascii="Times New Roman" w:eastAsia="Times New Roman" w:hAnsi="Times New Roman" w:cs="Times New Roman"/>
          <w:sz w:val="30"/>
          <w:szCs w:val="30"/>
        </w:rPr>
      </w:pPr>
      <w:r w:rsidRPr="00EE3391">
        <w:rPr>
          <w:rFonts w:ascii="Times New Roman" w:eastAsia="Times New Roman" w:hAnsi="Times New Roman" w:cs="Times New Roman"/>
          <w:sz w:val="30"/>
          <w:szCs w:val="30"/>
        </w:rPr>
        <w:t>Ban Tổ chức Tỉnh ủy đề nghị các cơ quan, địa phương, đơn vị thông báo cho công chức dự thi biết, thực hiện.</w:t>
      </w:r>
    </w:p>
    <w:p w:rsidR="008C603D" w:rsidRPr="00EE3391" w:rsidRDefault="008C603D" w:rsidP="00BE0B23">
      <w:pPr>
        <w:shd w:val="clear" w:color="auto" w:fill="FFFFFF"/>
        <w:spacing w:after="150" w:line="360" w:lineRule="atLeast"/>
        <w:ind w:firstLine="720"/>
        <w:jc w:val="both"/>
        <w:rPr>
          <w:rFonts w:ascii="Times New Roman" w:eastAsia="Times New Roman" w:hAnsi="Times New Roman" w:cs="Times New Roman"/>
          <w:sz w:val="30"/>
          <w:szCs w:val="30"/>
        </w:rPr>
      </w:pPr>
    </w:p>
    <w:tbl>
      <w:tblPr>
        <w:tblW w:w="10122" w:type="dxa"/>
        <w:tblCellMar>
          <w:left w:w="0" w:type="dxa"/>
          <w:right w:w="0" w:type="dxa"/>
        </w:tblCellMar>
        <w:tblLook w:val="04A0" w:firstRow="1" w:lastRow="0" w:firstColumn="1" w:lastColumn="0" w:noHBand="0" w:noVBand="1"/>
      </w:tblPr>
      <w:tblGrid>
        <w:gridCol w:w="4344"/>
        <w:gridCol w:w="5778"/>
      </w:tblGrid>
      <w:tr w:rsidR="00C1483D" w:rsidRPr="00C1483D" w:rsidTr="008C603D">
        <w:trPr>
          <w:trHeight w:val="3424"/>
        </w:trPr>
        <w:tc>
          <w:tcPr>
            <w:tcW w:w="4344" w:type="dxa"/>
            <w:shd w:val="clear" w:color="auto" w:fill="auto"/>
            <w:hideMark/>
          </w:tcPr>
          <w:p w:rsidR="00C1483D" w:rsidRPr="00EE3391" w:rsidRDefault="00C1483D" w:rsidP="00BE0B23">
            <w:pPr>
              <w:spacing w:after="0" w:line="240" w:lineRule="auto"/>
              <w:jc w:val="both"/>
              <w:rPr>
                <w:rFonts w:ascii="Times New Roman" w:eastAsia="Times New Roman" w:hAnsi="Times New Roman" w:cs="Times New Roman"/>
                <w:sz w:val="28"/>
                <w:szCs w:val="28"/>
              </w:rPr>
            </w:pPr>
            <w:r w:rsidRPr="00EE3391">
              <w:rPr>
                <w:rFonts w:ascii="Times New Roman" w:eastAsia="Times New Roman" w:hAnsi="Times New Roman" w:cs="Times New Roman"/>
                <w:sz w:val="28"/>
                <w:szCs w:val="28"/>
                <w:u w:val="single"/>
              </w:rPr>
              <w:t>Nơi nhận:</w:t>
            </w:r>
            <w:r w:rsidRPr="00EE3391">
              <w:rPr>
                <w:rFonts w:ascii="Times New Roman" w:eastAsia="Times New Roman" w:hAnsi="Times New Roman" w:cs="Times New Roman"/>
                <w:sz w:val="28"/>
                <w:szCs w:val="28"/>
              </w:rPr>
              <w:t>   </w:t>
            </w:r>
          </w:p>
          <w:p w:rsidR="00C1483D" w:rsidRPr="00EE3391" w:rsidRDefault="00C1483D" w:rsidP="00BE0B23">
            <w:pPr>
              <w:spacing w:after="0" w:line="240" w:lineRule="auto"/>
              <w:jc w:val="both"/>
              <w:rPr>
                <w:rFonts w:ascii="Times New Roman" w:eastAsia="Times New Roman" w:hAnsi="Times New Roman" w:cs="Times New Roman"/>
                <w:sz w:val="24"/>
                <w:szCs w:val="24"/>
              </w:rPr>
            </w:pPr>
            <w:r w:rsidRPr="00EE3391">
              <w:rPr>
                <w:rFonts w:ascii="Times New Roman" w:eastAsia="Times New Roman" w:hAnsi="Times New Roman" w:cs="Times New Roman"/>
                <w:sz w:val="24"/>
                <w:szCs w:val="24"/>
              </w:rPr>
              <w:t>- Đơn vị có công chức</w:t>
            </w:r>
            <w:r w:rsidR="008C603D">
              <w:rPr>
                <w:rFonts w:ascii="Times New Roman" w:eastAsia="Times New Roman" w:hAnsi="Times New Roman" w:cs="Times New Roman"/>
                <w:sz w:val="24"/>
                <w:szCs w:val="24"/>
                <w:lang w:val="vi-VN"/>
              </w:rPr>
              <w:t>, viên chức</w:t>
            </w:r>
            <w:r w:rsidRPr="00EE3391">
              <w:rPr>
                <w:rFonts w:ascii="Times New Roman" w:eastAsia="Times New Roman" w:hAnsi="Times New Roman" w:cs="Times New Roman"/>
                <w:sz w:val="24"/>
                <w:szCs w:val="24"/>
              </w:rPr>
              <w:t xml:space="preserve"> dự thi,</w:t>
            </w:r>
          </w:p>
          <w:p w:rsidR="00C1483D" w:rsidRPr="00EE3391" w:rsidRDefault="00C1483D" w:rsidP="00BE0B23">
            <w:pPr>
              <w:spacing w:after="0" w:line="240" w:lineRule="auto"/>
              <w:jc w:val="both"/>
              <w:rPr>
                <w:rFonts w:ascii="Times New Roman" w:eastAsia="Times New Roman" w:hAnsi="Times New Roman" w:cs="Times New Roman"/>
                <w:sz w:val="24"/>
                <w:szCs w:val="24"/>
              </w:rPr>
            </w:pPr>
            <w:r w:rsidRPr="00EE3391">
              <w:rPr>
                <w:rFonts w:ascii="Times New Roman" w:eastAsia="Times New Roman" w:hAnsi="Times New Roman" w:cs="Times New Roman"/>
                <w:sz w:val="24"/>
                <w:szCs w:val="24"/>
              </w:rPr>
              <w:t>- Lãnh đạo Ban,</w:t>
            </w:r>
          </w:p>
          <w:p w:rsidR="00C1483D" w:rsidRPr="00EE3391" w:rsidRDefault="00C1483D" w:rsidP="00BE0B23">
            <w:pPr>
              <w:spacing w:after="0" w:line="240" w:lineRule="auto"/>
              <w:jc w:val="both"/>
              <w:rPr>
                <w:rFonts w:ascii="Times New Roman" w:eastAsia="Times New Roman" w:hAnsi="Times New Roman" w:cs="Times New Roman"/>
                <w:sz w:val="24"/>
                <w:szCs w:val="24"/>
              </w:rPr>
            </w:pPr>
            <w:r w:rsidRPr="00EE3391">
              <w:rPr>
                <w:rFonts w:ascii="Times New Roman" w:eastAsia="Times New Roman" w:hAnsi="Times New Roman" w:cs="Times New Roman"/>
                <w:sz w:val="24"/>
                <w:szCs w:val="24"/>
              </w:rPr>
              <w:t>- Cổng TTĐT Đảng bộ tỉnh (đăng tải),</w:t>
            </w:r>
          </w:p>
          <w:p w:rsidR="00C1483D" w:rsidRPr="00EE3391" w:rsidRDefault="00C1483D" w:rsidP="00BE0B23">
            <w:pPr>
              <w:spacing w:after="0" w:line="240" w:lineRule="auto"/>
              <w:jc w:val="both"/>
              <w:rPr>
                <w:rFonts w:ascii="Times New Roman" w:eastAsia="Times New Roman" w:hAnsi="Times New Roman" w:cs="Times New Roman"/>
                <w:sz w:val="24"/>
                <w:szCs w:val="24"/>
              </w:rPr>
            </w:pPr>
            <w:r w:rsidRPr="00EE3391">
              <w:rPr>
                <w:rFonts w:ascii="Times New Roman" w:eastAsia="Times New Roman" w:hAnsi="Times New Roman" w:cs="Times New Roman"/>
                <w:sz w:val="24"/>
                <w:szCs w:val="24"/>
              </w:rPr>
              <w:t>- Lưu.</w:t>
            </w:r>
          </w:p>
          <w:p w:rsidR="00C1483D" w:rsidRPr="00EE3391" w:rsidRDefault="00C1483D" w:rsidP="00BE0B23">
            <w:pPr>
              <w:spacing w:after="0" w:line="240" w:lineRule="auto"/>
              <w:jc w:val="both"/>
              <w:rPr>
                <w:rFonts w:ascii="Times New Roman" w:eastAsia="Times New Roman" w:hAnsi="Times New Roman" w:cs="Times New Roman"/>
                <w:sz w:val="24"/>
                <w:szCs w:val="24"/>
                <w:lang w:val="vi-VN"/>
              </w:rPr>
            </w:pPr>
            <w:r w:rsidRPr="00EE3391">
              <w:rPr>
                <w:rFonts w:ascii="Times New Roman" w:eastAsia="Times New Roman" w:hAnsi="Times New Roman" w:cs="Times New Roman"/>
                <w:sz w:val="24"/>
                <w:szCs w:val="24"/>
              </w:rPr>
              <w:t> </w:t>
            </w:r>
          </w:p>
          <w:p w:rsidR="00C1483D" w:rsidRPr="00EE3391" w:rsidRDefault="00C1483D" w:rsidP="00BE0B23">
            <w:pPr>
              <w:spacing w:after="0" w:line="240" w:lineRule="auto"/>
              <w:jc w:val="both"/>
              <w:rPr>
                <w:rFonts w:ascii="Times New Roman" w:eastAsia="Times New Roman" w:hAnsi="Times New Roman" w:cs="Times New Roman"/>
                <w:sz w:val="24"/>
                <w:szCs w:val="24"/>
              </w:rPr>
            </w:pPr>
            <w:r w:rsidRPr="00EE3391">
              <w:rPr>
                <w:rFonts w:ascii="Times New Roman" w:eastAsia="Times New Roman" w:hAnsi="Times New Roman" w:cs="Times New Roman"/>
                <w:sz w:val="24"/>
                <w:szCs w:val="24"/>
              </w:rPr>
              <w:t> </w:t>
            </w:r>
          </w:p>
        </w:tc>
        <w:tc>
          <w:tcPr>
            <w:tcW w:w="5778" w:type="dxa"/>
            <w:shd w:val="clear" w:color="auto" w:fill="auto"/>
            <w:hideMark/>
          </w:tcPr>
          <w:p w:rsidR="00C1483D" w:rsidRPr="00EE3391" w:rsidRDefault="00C1483D" w:rsidP="00BE0B23">
            <w:pPr>
              <w:spacing w:after="0" w:line="240" w:lineRule="auto"/>
              <w:jc w:val="center"/>
              <w:rPr>
                <w:rFonts w:ascii="Times New Roman" w:eastAsia="Times New Roman" w:hAnsi="Times New Roman" w:cs="Times New Roman"/>
                <w:sz w:val="28"/>
                <w:szCs w:val="28"/>
              </w:rPr>
            </w:pPr>
            <w:r w:rsidRPr="008C603D">
              <w:rPr>
                <w:rFonts w:ascii="Times New Roman" w:eastAsia="Times New Roman" w:hAnsi="Times New Roman" w:cs="Times New Roman"/>
                <w:b/>
                <w:bCs/>
                <w:sz w:val="28"/>
                <w:szCs w:val="28"/>
              </w:rPr>
              <w:t>K/T TRƯỞNG BAN</w:t>
            </w:r>
          </w:p>
          <w:p w:rsidR="00C1483D" w:rsidRPr="00EE3391" w:rsidRDefault="00C1483D" w:rsidP="00BE0B23">
            <w:pPr>
              <w:spacing w:after="0" w:line="240" w:lineRule="auto"/>
              <w:jc w:val="center"/>
              <w:rPr>
                <w:rFonts w:ascii="Times New Roman" w:eastAsia="Times New Roman" w:hAnsi="Times New Roman" w:cs="Times New Roman"/>
                <w:sz w:val="28"/>
                <w:szCs w:val="28"/>
              </w:rPr>
            </w:pPr>
            <w:r w:rsidRPr="00EE3391">
              <w:rPr>
                <w:rFonts w:ascii="Times New Roman" w:eastAsia="Times New Roman" w:hAnsi="Times New Roman" w:cs="Times New Roman"/>
                <w:sz w:val="28"/>
                <w:szCs w:val="28"/>
              </w:rPr>
              <w:t>PHÓ TRƯỞNG BAN</w:t>
            </w:r>
          </w:p>
          <w:p w:rsidR="00C1483D" w:rsidRPr="00EE3391" w:rsidRDefault="00C1483D" w:rsidP="00BE0B23">
            <w:pPr>
              <w:spacing w:after="0" w:line="240" w:lineRule="auto"/>
              <w:jc w:val="center"/>
              <w:rPr>
                <w:rFonts w:ascii="Times New Roman" w:eastAsia="Times New Roman" w:hAnsi="Times New Roman" w:cs="Times New Roman"/>
                <w:sz w:val="28"/>
                <w:szCs w:val="28"/>
              </w:rPr>
            </w:pPr>
            <w:r w:rsidRPr="00EE3391">
              <w:rPr>
                <w:rFonts w:ascii="Times New Roman" w:eastAsia="Times New Roman" w:hAnsi="Times New Roman" w:cs="Times New Roman"/>
                <w:sz w:val="28"/>
                <w:szCs w:val="28"/>
              </w:rPr>
              <w:t> </w:t>
            </w:r>
          </w:p>
          <w:p w:rsidR="00C1483D" w:rsidRPr="00EE3391" w:rsidRDefault="00C1483D" w:rsidP="00BE0B23">
            <w:pPr>
              <w:spacing w:after="0" w:line="240" w:lineRule="auto"/>
              <w:jc w:val="center"/>
              <w:rPr>
                <w:rFonts w:ascii="Times New Roman" w:eastAsia="Times New Roman" w:hAnsi="Times New Roman" w:cs="Times New Roman"/>
                <w:sz w:val="24"/>
                <w:szCs w:val="24"/>
              </w:rPr>
            </w:pPr>
            <w:r w:rsidRPr="00EE3391">
              <w:rPr>
                <w:rFonts w:ascii="Times New Roman" w:eastAsia="Times New Roman" w:hAnsi="Times New Roman" w:cs="Times New Roman"/>
                <w:sz w:val="24"/>
                <w:szCs w:val="24"/>
              </w:rPr>
              <w:t> </w:t>
            </w:r>
          </w:p>
          <w:p w:rsidR="00C1483D" w:rsidRPr="00EE3391" w:rsidRDefault="00C1483D" w:rsidP="00BE0B23">
            <w:pPr>
              <w:spacing w:after="0" w:line="240" w:lineRule="auto"/>
              <w:jc w:val="center"/>
              <w:rPr>
                <w:rFonts w:ascii="Times New Roman" w:eastAsia="Times New Roman" w:hAnsi="Times New Roman" w:cs="Times New Roman"/>
                <w:sz w:val="24"/>
                <w:szCs w:val="24"/>
              </w:rPr>
            </w:pPr>
            <w:r w:rsidRPr="00EE3391">
              <w:rPr>
                <w:rFonts w:ascii="Times New Roman" w:eastAsia="Times New Roman" w:hAnsi="Times New Roman" w:cs="Times New Roman"/>
                <w:sz w:val="24"/>
                <w:szCs w:val="24"/>
              </w:rPr>
              <w:t> </w:t>
            </w:r>
          </w:p>
          <w:p w:rsidR="008C603D" w:rsidRDefault="008C603D" w:rsidP="00BE0B23">
            <w:pPr>
              <w:spacing w:after="0" w:line="240" w:lineRule="auto"/>
              <w:jc w:val="center"/>
              <w:rPr>
                <w:rFonts w:ascii="Times New Roman" w:eastAsia="Times New Roman" w:hAnsi="Times New Roman" w:cs="Times New Roman"/>
                <w:sz w:val="24"/>
                <w:szCs w:val="24"/>
              </w:rPr>
            </w:pPr>
          </w:p>
          <w:p w:rsidR="008C603D" w:rsidRDefault="008C603D" w:rsidP="00BE0B23">
            <w:pPr>
              <w:spacing w:after="0" w:line="240" w:lineRule="auto"/>
              <w:jc w:val="center"/>
              <w:rPr>
                <w:rFonts w:ascii="Times New Roman" w:eastAsia="Times New Roman" w:hAnsi="Times New Roman" w:cs="Times New Roman"/>
                <w:sz w:val="24"/>
                <w:szCs w:val="24"/>
              </w:rPr>
            </w:pPr>
          </w:p>
          <w:p w:rsidR="00C1483D" w:rsidRPr="00EE3391" w:rsidRDefault="00C1483D" w:rsidP="00BE0B23">
            <w:pPr>
              <w:spacing w:after="0" w:line="240" w:lineRule="auto"/>
              <w:jc w:val="center"/>
              <w:rPr>
                <w:rFonts w:ascii="Times New Roman" w:eastAsia="Times New Roman" w:hAnsi="Times New Roman" w:cs="Times New Roman"/>
                <w:sz w:val="24"/>
                <w:szCs w:val="24"/>
              </w:rPr>
            </w:pPr>
            <w:r w:rsidRPr="00EE3391">
              <w:rPr>
                <w:rFonts w:ascii="Times New Roman" w:eastAsia="Times New Roman" w:hAnsi="Times New Roman" w:cs="Times New Roman"/>
                <w:sz w:val="24"/>
                <w:szCs w:val="24"/>
              </w:rPr>
              <w:t> </w:t>
            </w:r>
          </w:p>
          <w:p w:rsidR="00C1483D" w:rsidRPr="00EE3391" w:rsidRDefault="00C1483D" w:rsidP="00BE0B23">
            <w:pPr>
              <w:spacing w:after="0" w:line="240" w:lineRule="auto"/>
              <w:jc w:val="center"/>
              <w:rPr>
                <w:rFonts w:ascii="Times New Roman" w:eastAsia="Times New Roman" w:hAnsi="Times New Roman" w:cs="Times New Roman"/>
                <w:sz w:val="28"/>
                <w:szCs w:val="28"/>
              </w:rPr>
            </w:pPr>
            <w:r w:rsidRPr="008C603D">
              <w:rPr>
                <w:rFonts w:ascii="Times New Roman" w:eastAsia="Times New Roman" w:hAnsi="Times New Roman" w:cs="Times New Roman"/>
                <w:b/>
                <w:bCs/>
                <w:sz w:val="28"/>
                <w:szCs w:val="28"/>
              </w:rPr>
              <w:t>Hồ Đăng Tài</w:t>
            </w:r>
          </w:p>
        </w:tc>
      </w:tr>
    </w:tbl>
    <w:p w:rsidR="00FB0DE3" w:rsidRPr="00C1483D" w:rsidRDefault="00FB0DE3" w:rsidP="00E0462B">
      <w:pPr>
        <w:jc w:val="both"/>
        <w:rPr>
          <w:rFonts w:ascii="Times New Roman" w:hAnsi="Times New Roman" w:cs="Times New Roman"/>
          <w:sz w:val="30"/>
          <w:szCs w:val="30"/>
        </w:rPr>
      </w:pPr>
      <w:bookmarkStart w:id="0" w:name="_GoBack"/>
      <w:bookmarkEnd w:id="0"/>
    </w:p>
    <w:sectPr w:rsidR="00FB0DE3" w:rsidRPr="00C1483D" w:rsidSect="000849DE">
      <w:pgSz w:w="12240" w:h="15840"/>
      <w:pgMar w:top="806" w:right="900" w:bottom="1440" w:left="17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60"/>
    <w:rsid w:val="00006FE0"/>
    <w:rsid w:val="00007E16"/>
    <w:rsid w:val="000849DE"/>
    <w:rsid w:val="00092F3C"/>
    <w:rsid w:val="000C2303"/>
    <w:rsid w:val="000E6CC1"/>
    <w:rsid w:val="001245F5"/>
    <w:rsid w:val="001529BE"/>
    <w:rsid w:val="001611B3"/>
    <w:rsid w:val="001715F2"/>
    <w:rsid w:val="001A72BE"/>
    <w:rsid w:val="001C7E42"/>
    <w:rsid w:val="00262E44"/>
    <w:rsid w:val="00263955"/>
    <w:rsid w:val="0026664C"/>
    <w:rsid w:val="002E4F87"/>
    <w:rsid w:val="00396BD8"/>
    <w:rsid w:val="003D7808"/>
    <w:rsid w:val="003F09EA"/>
    <w:rsid w:val="003F0A0F"/>
    <w:rsid w:val="0042543F"/>
    <w:rsid w:val="004269C4"/>
    <w:rsid w:val="0045080F"/>
    <w:rsid w:val="004965EF"/>
    <w:rsid w:val="004A3184"/>
    <w:rsid w:val="004B19F2"/>
    <w:rsid w:val="004D1237"/>
    <w:rsid w:val="0051434B"/>
    <w:rsid w:val="00531886"/>
    <w:rsid w:val="005C535F"/>
    <w:rsid w:val="005D6FC3"/>
    <w:rsid w:val="005F451F"/>
    <w:rsid w:val="0062101E"/>
    <w:rsid w:val="00626281"/>
    <w:rsid w:val="0063345F"/>
    <w:rsid w:val="00646B01"/>
    <w:rsid w:val="006854E1"/>
    <w:rsid w:val="006B3853"/>
    <w:rsid w:val="006F3C58"/>
    <w:rsid w:val="007026F3"/>
    <w:rsid w:val="00711513"/>
    <w:rsid w:val="00725845"/>
    <w:rsid w:val="00775BBF"/>
    <w:rsid w:val="007A4590"/>
    <w:rsid w:val="007D5F27"/>
    <w:rsid w:val="007D7EAA"/>
    <w:rsid w:val="00863F11"/>
    <w:rsid w:val="00870EC9"/>
    <w:rsid w:val="008C603D"/>
    <w:rsid w:val="008F7475"/>
    <w:rsid w:val="00946060"/>
    <w:rsid w:val="00951C05"/>
    <w:rsid w:val="00952FFE"/>
    <w:rsid w:val="009C7BFC"/>
    <w:rsid w:val="009D182C"/>
    <w:rsid w:val="009E38DE"/>
    <w:rsid w:val="009E71B2"/>
    <w:rsid w:val="009F4388"/>
    <w:rsid w:val="00A057B9"/>
    <w:rsid w:val="00A36506"/>
    <w:rsid w:val="00A958C5"/>
    <w:rsid w:val="00A9642F"/>
    <w:rsid w:val="00AB043C"/>
    <w:rsid w:val="00B03EC0"/>
    <w:rsid w:val="00B356F7"/>
    <w:rsid w:val="00B6127C"/>
    <w:rsid w:val="00BB6803"/>
    <w:rsid w:val="00BE0B23"/>
    <w:rsid w:val="00BE1823"/>
    <w:rsid w:val="00C1483D"/>
    <w:rsid w:val="00C326DB"/>
    <w:rsid w:val="00C35D87"/>
    <w:rsid w:val="00C42DC5"/>
    <w:rsid w:val="00C94BE1"/>
    <w:rsid w:val="00CF7F9E"/>
    <w:rsid w:val="00D155F0"/>
    <w:rsid w:val="00D17447"/>
    <w:rsid w:val="00D43D70"/>
    <w:rsid w:val="00DB3599"/>
    <w:rsid w:val="00DB4E67"/>
    <w:rsid w:val="00E0462B"/>
    <w:rsid w:val="00E0684D"/>
    <w:rsid w:val="00E42321"/>
    <w:rsid w:val="00F37E5A"/>
    <w:rsid w:val="00F7241A"/>
    <w:rsid w:val="00FB0DE3"/>
    <w:rsid w:val="00FB6EF7"/>
    <w:rsid w:val="00FC32DF"/>
    <w:rsid w:val="00FD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A539"/>
  <w15:chartTrackingRefBased/>
  <w15:docId w15:val="{9017E5D0-696C-456C-9DF8-AB4A4C0F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0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6060"/>
    <w:rPr>
      <w:b/>
      <w:bCs/>
    </w:rPr>
  </w:style>
  <w:style w:type="paragraph" w:styleId="BalloonText">
    <w:name w:val="Balloon Text"/>
    <w:basedOn w:val="Normal"/>
    <w:link w:val="BalloonTextChar"/>
    <w:uiPriority w:val="99"/>
    <w:semiHidden/>
    <w:unhideWhenUsed/>
    <w:rsid w:val="00685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4E1"/>
    <w:rPr>
      <w:rFonts w:ascii="Segoe UI" w:hAnsi="Segoe UI" w:cs="Segoe UI"/>
      <w:sz w:val="18"/>
      <w:szCs w:val="18"/>
    </w:rPr>
  </w:style>
  <w:style w:type="paragraph" w:styleId="ListParagraph">
    <w:name w:val="List Paragraph"/>
    <w:basedOn w:val="Normal"/>
    <w:uiPriority w:val="34"/>
    <w:qFormat/>
    <w:rsid w:val="00C42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590377">
      <w:bodyDiv w:val="1"/>
      <w:marLeft w:val="0"/>
      <w:marRight w:val="0"/>
      <w:marTop w:val="0"/>
      <w:marBottom w:val="0"/>
      <w:divBdr>
        <w:top w:val="none" w:sz="0" w:space="0" w:color="auto"/>
        <w:left w:val="none" w:sz="0" w:space="0" w:color="auto"/>
        <w:bottom w:val="none" w:sz="0" w:space="0" w:color="auto"/>
        <w:right w:val="none" w:sz="0" w:space="0" w:color="auto"/>
      </w:divBdr>
    </w:div>
    <w:div w:id="211925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2022-10-28T07:45:00Z</cp:lastPrinted>
  <dcterms:created xsi:type="dcterms:W3CDTF">2022-10-28T07:49:00Z</dcterms:created>
  <dcterms:modified xsi:type="dcterms:W3CDTF">2022-10-28T08:04:00Z</dcterms:modified>
</cp:coreProperties>
</file>