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ADB" w:rsidRDefault="001A3ADB" w:rsidP="001A3ADB">
      <w:pPr>
        <w:spacing w:after="0" w:line="340" w:lineRule="exact"/>
      </w:pPr>
      <w:r>
        <w:t>Phụ lục 1:</w:t>
      </w:r>
    </w:p>
    <w:p w:rsidR="005B3FBB" w:rsidRPr="002B72E7" w:rsidRDefault="005B3FBB" w:rsidP="005B3FBB">
      <w:pPr>
        <w:spacing w:after="0" w:line="340" w:lineRule="exact"/>
        <w:jc w:val="center"/>
        <w:rPr>
          <w:b/>
          <w:sz w:val="32"/>
        </w:rPr>
      </w:pPr>
      <w:r w:rsidRPr="002B72E7">
        <w:rPr>
          <w:b/>
          <w:sz w:val="32"/>
        </w:rPr>
        <w:t xml:space="preserve">DANH MỤC </w:t>
      </w:r>
      <w:r w:rsidR="00226E9F" w:rsidRPr="002B72E7">
        <w:rPr>
          <w:b/>
          <w:sz w:val="32"/>
        </w:rPr>
        <w:t xml:space="preserve">TÀI LIỆU </w:t>
      </w:r>
    </w:p>
    <w:p w:rsidR="005B3FBB" w:rsidRPr="00E1589A" w:rsidRDefault="005B3FBB" w:rsidP="005B3FBB">
      <w:pPr>
        <w:spacing w:after="0" w:line="340" w:lineRule="exact"/>
        <w:jc w:val="center"/>
      </w:pPr>
      <w:r w:rsidRPr="00E1589A">
        <w:t>ÔN TẬP THI TUYỂN</w:t>
      </w:r>
      <w:r>
        <w:t xml:space="preserve"> </w:t>
      </w:r>
      <w:r w:rsidRPr="00E1589A">
        <w:t>CÔNG CHỨC NĂM 201</w:t>
      </w:r>
      <w:r>
        <w:t>9</w:t>
      </w:r>
    </w:p>
    <w:p w:rsidR="00AC41D5" w:rsidRDefault="00226E9F" w:rsidP="005B3FBB">
      <w:pPr>
        <w:spacing w:after="0" w:line="340" w:lineRule="exact"/>
        <w:jc w:val="center"/>
        <w:rPr>
          <w:b/>
        </w:rPr>
      </w:pPr>
      <w:r w:rsidRPr="00B31D76">
        <w:rPr>
          <w:b/>
        </w:rPr>
        <w:t xml:space="preserve"> </w:t>
      </w:r>
      <w:r w:rsidR="002B72E7">
        <w:rPr>
          <w:b/>
        </w:rPr>
        <w:t>Môn</w:t>
      </w:r>
      <w:r w:rsidRPr="00B31D76">
        <w:rPr>
          <w:b/>
        </w:rPr>
        <w:t xml:space="preserve"> KIẾN THỨC CHUNG</w:t>
      </w:r>
    </w:p>
    <w:p w:rsidR="001A3ADB" w:rsidRDefault="001A3ADB" w:rsidP="001A3ADB">
      <w:pPr>
        <w:spacing w:after="0"/>
        <w:jc w:val="center"/>
        <w:rPr>
          <w:i/>
        </w:rPr>
      </w:pPr>
      <w:r w:rsidRPr="00EA094B">
        <w:rPr>
          <w:i/>
        </w:rPr>
        <w:t>(</w:t>
      </w:r>
      <w:r>
        <w:rPr>
          <w:i/>
        </w:rPr>
        <w:t>Ban hành k</w:t>
      </w:r>
      <w:r w:rsidRPr="00EA094B">
        <w:rPr>
          <w:i/>
        </w:rPr>
        <w:t xml:space="preserve">èm theo </w:t>
      </w:r>
      <w:r>
        <w:rPr>
          <w:i/>
        </w:rPr>
        <w:t xml:space="preserve">Quyết </w:t>
      </w:r>
      <w:r w:rsidRPr="00EA094B">
        <w:rPr>
          <w:i/>
        </w:rPr>
        <w:t xml:space="preserve"> số </w:t>
      </w:r>
      <w:r w:rsidR="00506B86">
        <w:rPr>
          <w:i/>
        </w:rPr>
        <w:t>01</w:t>
      </w:r>
      <w:r w:rsidRPr="00EA094B">
        <w:rPr>
          <w:i/>
        </w:rPr>
        <w:t xml:space="preserve"> </w:t>
      </w:r>
      <w:r>
        <w:rPr>
          <w:i/>
        </w:rPr>
        <w:t xml:space="preserve">-QĐ/HĐ </w:t>
      </w:r>
      <w:r w:rsidRPr="00EA094B">
        <w:rPr>
          <w:i/>
        </w:rPr>
        <w:t>ngày 2</w:t>
      </w:r>
      <w:r w:rsidR="00A60CF6">
        <w:rPr>
          <w:i/>
        </w:rPr>
        <w:t>6</w:t>
      </w:r>
      <w:r w:rsidRPr="00EA094B">
        <w:rPr>
          <w:i/>
        </w:rPr>
        <w:t>/</w:t>
      </w:r>
      <w:r>
        <w:rPr>
          <w:i/>
        </w:rPr>
        <w:t>9</w:t>
      </w:r>
      <w:r w:rsidRPr="00EA094B">
        <w:rPr>
          <w:i/>
        </w:rPr>
        <w:t xml:space="preserve">/2019 của </w:t>
      </w:r>
      <w:r>
        <w:rPr>
          <w:i/>
        </w:rPr>
        <w:t>Hội đồng thi tuyển, xét tuyển</w:t>
      </w:r>
      <w:r w:rsidRPr="00EA094B">
        <w:rPr>
          <w:i/>
        </w:rPr>
        <w:t>)</w:t>
      </w:r>
    </w:p>
    <w:p w:rsidR="00226E9F" w:rsidRDefault="00226E9F" w:rsidP="001A3ADB">
      <w:pPr>
        <w:spacing w:after="0"/>
        <w:jc w:val="center"/>
      </w:pPr>
      <w:r>
        <w:t>-----</w:t>
      </w:r>
    </w:p>
    <w:p w:rsidR="00226E9F" w:rsidRDefault="002B72E7" w:rsidP="00B31D76">
      <w:pPr>
        <w:spacing w:before="120" w:after="0" w:line="340" w:lineRule="exact"/>
        <w:jc w:val="both"/>
      </w:pPr>
      <w:r>
        <w:tab/>
      </w:r>
      <w:r w:rsidR="00226E9F">
        <w:t>1. Hiến pháp 2013</w:t>
      </w:r>
      <w:r w:rsidR="00C67A2D">
        <w:t>.</w:t>
      </w:r>
    </w:p>
    <w:p w:rsidR="00226E9F" w:rsidRDefault="002B72E7" w:rsidP="00B31D76">
      <w:pPr>
        <w:spacing w:before="120" w:after="0" w:line="340" w:lineRule="exact"/>
        <w:jc w:val="both"/>
      </w:pPr>
      <w:r>
        <w:tab/>
      </w:r>
      <w:r w:rsidR="00226E9F">
        <w:t>2. Luật tổ chức chính quyền địa phương</w:t>
      </w:r>
      <w:r w:rsidR="00B31D76">
        <w:t xml:space="preserve"> 2015</w:t>
      </w:r>
      <w:r w:rsidR="00C67A2D">
        <w:t>.</w:t>
      </w:r>
    </w:p>
    <w:p w:rsidR="00226E9F" w:rsidRDefault="002B72E7" w:rsidP="00B31D76">
      <w:pPr>
        <w:spacing w:before="120" w:after="0" w:line="340" w:lineRule="exact"/>
        <w:jc w:val="both"/>
      </w:pPr>
      <w:r>
        <w:tab/>
        <w:t>3</w:t>
      </w:r>
      <w:r w:rsidR="00226E9F">
        <w:t>. Điều lệ Đảng Cộng sản Việt Nam</w:t>
      </w:r>
      <w:r w:rsidR="00C67A2D">
        <w:t>.</w:t>
      </w:r>
    </w:p>
    <w:p w:rsidR="00F70328" w:rsidRDefault="002B72E7" w:rsidP="00B31D76">
      <w:pPr>
        <w:spacing w:before="120" w:after="0" w:line="340" w:lineRule="exact"/>
        <w:jc w:val="both"/>
      </w:pPr>
      <w:r>
        <w:tab/>
        <w:t>4</w:t>
      </w:r>
      <w:r w:rsidR="00F70328">
        <w:t>. Nghị quyết số 18-NQ/TW ngày 25/10/2017 của Ban Chấp hành Trung ương khóa XII về "Một số vấn đề tiếp tục đổi mới, sắp xếp tổ chức bộ máy của hệ thống chính trị tinh gọn, hoạt động hiệu lực, hiệu quả".</w:t>
      </w:r>
    </w:p>
    <w:p w:rsidR="00F70328" w:rsidRDefault="002B72E7" w:rsidP="00F70328">
      <w:pPr>
        <w:spacing w:before="120" w:after="0" w:line="340" w:lineRule="exact"/>
        <w:jc w:val="both"/>
      </w:pPr>
      <w:r>
        <w:tab/>
        <w:t>5</w:t>
      </w:r>
      <w:r w:rsidR="00F70328">
        <w:t>. Luậ</w:t>
      </w:r>
      <w:r w:rsidR="00A35020">
        <w:t>t C</w:t>
      </w:r>
      <w:r w:rsidR="00F70328">
        <w:t>án bộ, công chức 2008</w:t>
      </w:r>
      <w:r w:rsidR="00C67A2D">
        <w:t>.</w:t>
      </w:r>
    </w:p>
    <w:p w:rsidR="00C67A2D" w:rsidRDefault="002B72E7" w:rsidP="00F70328">
      <w:pPr>
        <w:spacing w:before="120" w:after="0" w:line="340" w:lineRule="exact"/>
        <w:jc w:val="both"/>
      </w:pPr>
      <w:r>
        <w:tab/>
        <w:t>6</w:t>
      </w:r>
      <w:r w:rsidR="00C67A2D">
        <w:t>. Luật ban hành văn bản quy phạm pháp luật 2015.</w:t>
      </w:r>
    </w:p>
    <w:p w:rsidR="00F70328" w:rsidRDefault="002B72E7" w:rsidP="00B31D76">
      <w:pPr>
        <w:spacing w:before="120" w:after="0" w:line="340" w:lineRule="exact"/>
        <w:jc w:val="both"/>
      </w:pPr>
      <w:r>
        <w:tab/>
        <w:t>7</w:t>
      </w:r>
      <w:r w:rsidR="00F70328">
        <w:t xml:space="preserve">. </w:t>
      </w:r>
      <w:r w:rsidR="00F70328" w:rsidRPr="00F70328">
        <w:t>Nghị định số 24/2010/NĐ-CP, ngày 15/3/2010 của Chính phủ quy định về tuyển dụng, sử dụng và quản lý công chức</w:t>
      </w:r>
      <w:r w:rsidR="00C67A2D">
        <w:t>.</w:t>
      </w:r>
    </w:p>
    <w:p w:rsidR="00F70328" w:rsidRDefault="002B72E7" w:rsidP="00F70328">
      <w:pPr>
        <w:spacing w:before="120" w:after="0" w:line="340" w:lineRule="exact"/>
        <w:jc w:val="both"/>
      </w:pPr>
      <w:r>
        <w:tab/>
        <w:t>8</w:t>
      </w:r>
      <w:r w:rsidR="00F70328">
        <w:t xml:space="preserve">. </w:t>
      </w:r>
      <w:r w:rsidR="00F70328" w:rsidRPr="00F70328">
        <w:t>Nghị định số 34/2011/NĐ-CP, ngày 17/5/2011 của Chính phủ quy định về xử lý kỷ luật đối với công chức</w:t>
      </w:r>
      <w:r w:rsidR="00C67A2D">
        <w:t>.</w:t>
      </w:r>
    </w:p>
    <w:p w:rsidR="00F70328" w:rsidRDefault="002B72E7" w:rsidP="00B31D76">
      <w:pPr>
        <w:spacing w:before="120" w:after="0" w:line="340" w:lineRule="exact"/>
        <w:jc w:val="both"/>
      </w:pPr>
      <w:r>
        <w:tab/>
        <w:t>9</w:t>
      </w:r>
      <w:r w:rsidR="00F70328">
        <w:t xml:space="preserve">. </w:t>
      </w:r>
      <w:r w:rsidR="00F70328" w:rsidRPr="00F70328">
        <w:t>Nghị quyết 30c/NQ-CP, ngày 08/11/2011 ban hành chương tổng thể cải cách hành chính nhà nước giai đoạn 2011 - 2020</w:t>
      </w:r>
      <w:r w:rsidR="00C67A2D">
        <w:t>.</w:t>
      </w:r>
    </w:p>
    <w:p w:rsidR="00B31D76" w:rsidRPr="00226E9F" w:rsidRDefault="002B72E7" w:rsidP="00B31D76">
      <w:pPr>
        <w:pStyle w:val="Heading2"/>
        <w:shd w:val="clear" w:color="auto" w:fill="FFFFFF"/>
        <w:spacing w:before="120" w:beforeAutospacing="0" w:after="0" w:afterAutospacing="0" w:line="340" w:lineRule="exact"/>
        <w:jc w:val="both"/>
        <w:rPr>
          <w:b w:val="0"/>
          <w:color w:val="111111"/>
          <w:sz w:val="28"/>
          <w:szCs w:val="28"/>
        </w:rPr>
      </w:pPr>
      <w:r>
        <w:rPr>
          <w:b w:val="0"/>
          <w:sz w:val="28"/>
          <w:szCs w:val="28"/>
        </w:rPr>
        <w:tab/>
      </w:r>
      <w:r w:rsidR="001A3ADB">
        <w:rPr>
          <w:b w:val="0"/>
          <w:sz w:val="28"/>
          <w:szCs w:val="28"/>
        </w:rPr>
        <w:t>1</w:t>
      </w:r>
      <w:r>
        <w:rPr>
          <w:b w:val="0"/>
          <w:sz w:val="28"/>
          <w:szCs w:val="28"/>
        </w:rPr>
        <w:t>0</w:t>
      </w:r>
      <w:r w:rsidR="00B31D76" w:rsidRPr="00226E9F">
        <w:rPr>
          <w:b w:val="0"/>
          <w:sz w:val="28"/>
          <w:szCs w:val="28"/>
        </w:rPr>
        <w:t>. Nghị quyết số 26</w:t>
      </w:r>
      <w:r w:rsidR="00B31D76">
        <w:rPr>
          <w:b w:val="0"/>
          <w:sz w:val="28"/>
          <w:szCs w:val="28"/>
        </w:rPr>
        <w:t xml:space="preserve">-NQ/TW, ngày 30/7/2013 </w:t>
      </w:r>
      <w:r w:rsidR="00B31D76" w:rsidRPr="00226E9F">
        <w:rPr>
          <w:b w:val="0"/>
          <w:sz w:val="28"/>
          <w:szCs w:val="28"/>
        </w:rPr>
        <w:t xml:space="preserve">của Bộ Chính trị </w:t>
      </w:r>
      <w:r w:rsidR="00B31D76" w:rsidRPr="00226E9F">
        <w:rPr>
          <w:b w:val="0"/>
          <w:color w:val="111111"/>
          <w:sz w:val="28"/>
          <w:szCs w:val="28"/>
        </w:rPr>
        <w:t>“Về phương hướng, nhiệm vụ phát triển tỉnh Nghệ An đến năm 2020</w:t>
      </w:r>
      <w:r w:rsidR="00B31D76">
        <w:rPr>
          <w:b w:val="0"/>
          <w:color w:val="111111"/>
          <w:sz w:val="28"/>
          <w:szCs w:val="28"/>
        </w:rPr>
        <w:t>"</w:t>
      </w:r>
      <w:r w:rsidR="00C67A2D">
        <w:rPr>
          <w:b w:val="0"/>
          <w:color w:val="111111"/>
          <w:sz w:val="28"/>
          <w:szCs w:val="28"/>
        </w:rPr>
        <w:t>.</w:t>
      </w:r>
      <w:r w:rsidR="001A3ADB">
        <w:rPr>
          <w:b w:val="0"/>
          <w:color w:val="111111"/>
          <w:sz w:val="28"/>
          <w:szCs w:val="28"/>
        </w:rPr>
        <w:t xml:space="preserve"> </w:t>
      </w:r>
      <w:r w:rsidR="001A3ADB" w:rsidRPr="001A3ADB">
        <w:rPr>
          <w:b w:val="0"/>
          <w:color w:val="111111"/>
          <w:sz w:val="28"/>
          <w:szCs w:val="28"/>
        </w:rPr>
        <w:t>Thông báo số 55-TB/TW, ngày 20/4/2019 của Bộ Chính trị về sơ kết 5 năm thực hiện Nghị quyết số 26-NQ/TW, ngày 30/7/2013 của Bộ Chính trị “Về phương hướng, nhiệm vụ phát triển tỉnh Nghệ An đến năm 2020".</w:t>
      </w:r>
    </w:p>
    <w:p w:rsidR="002503CB" w:rsidRDefault="002B72E7" w:rsidP="00F70328">
      <w:pPr>
        <w:spacing w:before="120" w:after="0" w:line="340" w:lineRule="exact"/>
        <w:jc w:val="both"/>
      </w:pPr>
      <w:r>
        <w:tab/>
        <w:t>11</w:t>
      </w:r>
      <w:r w:rsidR="00226E9F">
        <w:t>. Nghị quyết Đại hộ</w:t>
      </w:r>
      <w:r>
        <w:t>i Đ</w:t>
      </w:r>
      <w:r w:rsidR="00226E9F">
        <w:t>ảng bộ tỉnh Nghệ An lần thứ XVIII, nhiệm kỳ 2015 - 2020</w:t>
      </w:r>
      <w:r w:rsidR="00C67A2D">
        <w:t>.</w:t>
      </w:r>
    </w:p>
    <w:sectPr w:rsidR="002503CB" w:rsidSect="00926BBA">
      <w:pgSz w:w="11907" w:h="16840" w:code="9"/>
      <w:pgMar w:top="1134" w:right="851" w:bottom="1134"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3335" w:rsidRDefault="00553335" w:rsidP="00C67A2D">
      <w:pPr>
        <w:spacing w:after="0" w:line="240" w:lineRule="auto"/>
      </w:pPr>
      <w:r>
        <w:separator/>
      </w:r>
    </w:p>
  </w:endnote>
  <w:endnote w:type="continuationSeparator" w:id="1">
    <w:p w:rsidR="00553335" w:rsidRDefault="00553335" w:rsidP="00C67A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3335" w:rsidRDefault="00553335" w:rsidP="00C67A2D">
      <w:pPr>
        <w:spacing w:after="0" w:line="240" w:lineRule="auto"/>
      </w:pPr>
      <w:r>
        <w:separator/>
      </w:r>
    </w:p>
  </w:footnote>
  <w:footnote w:type="continuationSeparator" w:id="1">
    <w:p w:rsidR="00553335" w:rsidRDefault="00553335" w:rsidP="00C67A2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226E9F"/>
    <w:rsid w:val="000127E9"/>
    <w:rsid w:val="000A1B09"/>
    <w:rsid w:val="000E3326"/>
    <w:rsid w:val="001A3ADB"/>
    <w:rsid w:val="001C7672"/>
    <w:rsid w:val="001D3E98"/>
    <w:rsid w:val="00226E9F"/>
    <w:rsid w:val="002503CB"/>
    <w:rsid w:val="002B72E7"/>
    <w:rsid w:val="00451110"/>
    <w:rsid w:val="004943C1"/>
    <w:rsid w:val="00506B86"/>
    <w:rsid w:val="00553335"/>
    <w:rsid w:val="005B3FBB"/>
    <w:rsid w:val="006835F6"/>
    <w:rsid w:val="006F79B7"/>
    <w:rsid w:val="00863CA0"/>
    <w:rsid w:val="00912A93"/>
    <w:rsid w:val="00926BBA"/>
    <w:rsid w:val="00A35020"/>
    <w:rsid w:val="00A60CF6"/>
    <w:rsid w:val="00A61C2D"/>
    <w:rsid w:val="00A9428B"/>
    <w:rsid w:val="00AC41D5"/>
    <w:rsid w:val="00AF4707"/>
    <w:rsid w:val="00B31D76"/>
    <w:rsid w:val="00C67A2D"/>
    <w:rsid w:val="00DE0F0B"/>
    <w:rsid w:val="00E32E70"/>
    <w:rsid w:val="00E333FD"/>
    <w:rsid w:val="00F01D7E"/>
    <w:rsid w:val="00F70328"/>
    <w:rsid w:val="00F866AD"/>
    <w:rsid w:val="00F9402C"/>
    <w:rsid w:val="00FF17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1D5"/>
  </w:style>
  <w:style w:type="paragraph" w:styleId="Heading2">
    <w:name w:val="heading 2"/>
    <w:basedOn w:val="Normal"/>
    <w:link w:val="Heading2Char"/>
    <w:uiPriority w:val="9"/>
    <w:qFormat/>
    <w:rsid w:val="00226E9F"/>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26E9F"/>
    <w:rPr>
      <w:rFonts w:eastAsia="Times New Roman" w:cs="Times New Roman"/>
      <w:b/>
      <w:bCs/>
      <w:sz w:val="36"/>
      <w:szCs w:val="36"/>
    </w:rPr>
  </w:style>
  <w:style w:type="paragraph" w:styleId="FootnoteText">
    <w:name w:val="footnote text"/>
    <w:basedOn w:val="Normal"/>
    <w:link w:val="FootnoteTextChar"/>
    <w:uiPriority w:val="99"/>
    <w:semiHidden/>
    <w:unhideWhenUsed/>
    <w:rsid w:val="00C67A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7A2D"/>
    <w:rPr>
      <w:sz w:val="20"/>
      <w:szCs w:val="20"/>
    </w:rPr>
  </w:style>
  <w:style w:type="character" w:styleId="FootnoteReference">
    <w:name w:val="footnote reference"/>
    <w:basedOn w:val="DefaultParagraphFont"/>
    <w:uiPriority w:val="99"/>
    <w:semiHidden/>
    <w:unhideWhenUsed/>
    <w:rsid w:val="00C67A2D"/>
    <w:rPr>
      <w:vertAlign w:val="superscript"/>
    </w:rPr>
  </w:style>
</w:styles>
</file>

<file path=word/webSettings.xml><?xml version="1.0" encoding="utf-8"?>
<w:webSettings xmlns:r="http://schemas.openxmlformats.org/officeDocument/2006/relationships" xmlns:w="http://schemas.openxmlformats.org/wordprocessingml/2006/main">
  <w:divs>
    <w:div w:id="966006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F0756-640D-400C-8939-7DDB19FF3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1905</TotalTime>
  <Pages>1</Pages>
  <Words>197</Words>
  <Characters>1127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Sam</cp:lastModifiedBy>
  <cp:revision>11</cp:revision>
  <cp:lastPrinted>2019-09-26T02:35:00Z</cp:lastPrinted>
  <dcterms:created xsi:type="dcterms:W3CDTF">2019-08-08T07:32:00Z</dcterms:created>
  <dcterms:modified xsi:type="dcterms:W3CDTF">2019-09-27T02:33:00Z</dcterms:modified>
</cp:coreProperties>
</file>